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3D" w:rsidRPr="000C4F1E" w:rsidRDefault="00CC7C3D" w:rsidP="00CC7C3D">
      <w:pPr>
        <w:spacing w:line="240" w:lineRule="exact"/>
        <w:jc w:val="center"/>
        <w:rPr>
          <w:b/>
          <w:bCs/>
          <w:lang w:val="uk-UA"/>
        </w:rPr>
      </w:pPr>
      <w:r w:rsidRPr="000C4F1E">
        <w:rPr>
          <w:b/>
          <w:bCs/>
          <w:lang w:val="uk-UA"/>
        </w:rPr>
        <w:t>Комерційна пропозиція</w:t>
      </w:r>
      <w:r w:rsidR="00BF10F0">
        <w:rPr>
          <w:b/>
          <w:bCs/>
          <w:lang w:val="uk-UA"/>
        </w:rPr>
        <w:t xml:space="preserve"> </w:t>
      </w:r>
      <w:r w:rsidRPr="000C4F1E">
        <w:rPr>
          <w:b/>
          <w:bCs/>
          <w:lang w:val="uk-UA"/>
        </w:rPr>
        <w:t xml:space="preserve">на </w:t>
      </w:r>
      <w:r w:rsidR="00023685">
        <w:rPr>
          <w:b/>
          <w:bCs/>
          <w:lang w:val="uk-UA"/>
        </w:rPr>
        <w:t>систему ультразвукову діагностичну</w:t>
      </w:r>
      <w:r w:rsidR="00C664F7">
        <w:rPr>
          <w:b/>
          <w:bCs/>
          <w:lang w:val="uk-UA"/>
        </w:rPr>
        <w:t xml:space="preserve"> ClearVue 3</w:t>
      </w:r>
      <w:r w:rsidR="00023685" w:rsidRPr="00023685">
        <w:rPr>
          <w:b/>
          <w:bCs/>
          <w:lang w:val="uk-UA"/>
        </w:rPr>
        <w:t>50</w:t>
      </w:r>
    </w:p>
    <w:p w:rsidR="00266D95" w:rsidRPr="00BC5A8A" w:rsidRDefault="00266D95" w:rsidP="00BF10F0">
      <w:pPr>
        <w:spacing w:line="240" w:lineRule="exact"/>
        <w:rPr>
          <w:b/>
          <w:bCs/>
          <w:lang w:val="uk-UA"/>
        </w:rPr>
      </w:pPr>
      <w:r>
        <w:rPr>
          <w:b/>
          <w:bCs/>
          <w:lang w:val="uk-UA"/>
        </w:rPr>
        <w:t>Специфікація</w:t>
      </w:r>
      <w:r w:rsidR="00BC5A8A" w:rsidRPr="00BC5A8A">
        <w:rPr>
          <w:b/>
          <w:bCs/>
        </w:rPr>
        <w:t xml:space="preserve"> 1</w:t>
      </w:r>
      <w:r>
        <w:rPr>
          <w:b/>
          <w:bCs/>
          <w:lang w:val="uk-UA"/>
        </w:rPr>
        <w:t>:</w:t>
      </w:r>
      <w:r w:rsidR="00BC5A8A" w:rsidRPr="00BC5A8A">
        <w:rPr>
          <w:b/>
          <w:bCs/>
        </w:rPr>
        <w:t xml:space="preserve"> </w:t>
      </w:r>
      <w:r w:rsidR="00BF10F0">
        <w:rPr>
          <w:b/>
          <w:bCs/>
        </w:rPr>
        <w:t xml:space="preserve">                                                                                                                             </w:t>
      </w:r>
      <w:r w:rsidR="00BF10F0" w:rsidRPr="00BF10F0">
        <w:rPr>
          <w:bCs/>
          <w:i/>
        </w:rPr>
        <w:t>6.02.2015 р.</w:t>
      </w:r>
    </w:p>
    <w:tbl>
      <w:tblPr>
        <w:tblStyle w:val="a7"/>
        <w:tblW w:w="10490" w:type="dxa"/>
        <w:tblInd w:w="-743" w:type="dxa"/>
        <w:tblLook w:val="04A0"/>
      </w:tblPr>
      <w:tblGrid>
        <w:gridCol w:w="446"/>
        <w:gridCol w:w="4374"/>
        <w:gridCol w:w="709"/>
        <w:gridCol w:w="709"/>
        <w:gridCol w:w="2126"/>
        <w:gridCol w:w="2126"/>
      </w:tblGrid>
      <w:tr w:rsidR="00266D95" w:rsidRPr="000C4F1E" w:rsidTr="000E6398"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Кіл-ть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pStyle w:val="aa"/>
              <w:spacing w:after="0"/>
              <w:jc w:val="center"/>
              <w:rPr>
                <w:b/>
                <w:i/>
                <w:lang w:val="uk-UA"/>
              </w:rPr>
            </w:pPr>
            <w:r w:rsidRPr="000C4F1E">
              <w:rPr>
                <w:b/>
                <w:i/>
                <w:lang w:val="uk-UA"/>
              </w:rPr>
              <w:t>Од. вим.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Цiна без ПДВ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з ПДВ</w:t>
            </w:r>
          </w:p>
        </w:tc>
      </w:tr>
      <w:tr w:rsidR="00266D95" w:rsidRPr="000C4F1E" w:rsidTr="000E6398">
        <w:tc>
          <w:tcPr>
            <w:tcW w:w="446" w:type="dxa"/>
          </w:tcPr>
          <w:p w:rsidR="00266D95" w:rsidRPr="000C4F1E" w:rsidRDefault="00266D95" w:rsidP="00CC0328">
            <w:pPr>
              <w:spacing w:line="240" w:lineRule="exact"/>
              <w:rPr>
                <w:bCs/>
                <w:lang w:val="uk-UA"/>
              </w:rPr>
            </w:pPr>
            <w:r w:rsidRPr="000C4F1E">
              <w:rPr>
                <w:bCs/>
                <w:lang w:val="uk-UA"/>
              </w:rPr>
              <w:t>1</w:t>
            </w:r>
          </w:p>
        </w:tc>
        <w:tc>
          <w:tcPr>
            <w:tcW w:w="4374" w:type="dxa"/>
          </w:tcPr>
          <w:p w:rsidR="00C817CF" w:rsidRPr="000C4F1E" w:rsidRDefault="00C817CF" w:rsidP="00C817CF">
            <w:pPr>
              <w:spacing w:line="240" w:lineRule="exact"/>
              <w:rPr>
                <w:b/>
                <w:lang w:val="uk-UA"/>
              </w:rPr>
            </w:pPr>
            <w:r w:rsidRPr="00023685">
              <w:rPr>
                <w:b/>
                <w:lang w:val="uk-UA"/>
              </w:rPr>
              <w:t>Система ультр</w:t>
            </w:r>
            <w:r w:rsidR="00C664F7">
              <w:rPr>
                <w:b/>
                <w:lang w:val="uk-UA"/>
              </w:rPr>
              <w:t>азвукова діагностична ClearVue 3</w:t>
            </w:r>
            <w:r w:rsidRPr="00023685">
              <w:rPr>
                <w:b/>
                <w:lang w:val="uk-UA"/>
              </w:rPr>
              <w:t>50</w:t>
            </w:r>
            <w:r w:rsidRPr="000C4F1E">
              <w:rPr>
                <w:b/>
                <w:lang w:val="uk-UA"/>
              </w:rPr>
              <w:t>;</w:t>
            </w:r>
          </w:p>
          <w:p w:rsidR="00C817CF" w:rsidRPr="000C4F1E" w:rsidRDefault="00C817CF" w:rsidP="00C817CF">
            <w:pPr>
              <w:rPr>
                <w:b/>
                <w:lang w:val="uk-UA"/>
              </w:rPr>
            </w:pPr>
            <w:r w:rsidRPr="000C4F1E">
              <w:rPr>
                <w:lang w:val="uk-UA"/>
              </w:rPr>
              <w:t xml:space="preserve">Виробництва </w:t>
            </w:r>
            <w:r w:rsidRPr="00023685">
              <w:rPr>
                <w:lang w:val="uk-UA"/>
              </w:rPr>
              <w:t>Philips Ultrasound, Inc. (USA)</w:t>
            </w:r>
            <w:r w:rsidRPr="000C4F1E">
              <w:rPr>
                <w:lang w:val="uk-UA"/>
              </w:rPr>
              <w:t>.</w:t>
            </w:r>
          </w:p>
          <w:p w:rsidR="00C817CF" w:rsidRPr="000C4F1E" w:rsidRDefault="00C817CF" w:rsidP="00C817CF">
            <w:pPr>
              <w:spacing w:line="240" w:lineRule="exact"/>
              <w:rPr>
                <w:i/>
                <w:lang w:val="uk-UA"/>
              </w:rPr>
            </w:pPr>
            <w:r w:rsidRPr="000C4F1E">
              <w:rPr>
                <w:i/>
                <w:lang w:val="uk-UA"/>
              </w:rPr>
              <w:t>що складається з: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>Система ультр</w:t>
            </w:r>
            <w:r w:rsidR="00C664F7">
              <w:rPr>
                <w:i/>
                <w:lang w:val="uk-UA"/>
              </w:rPr>
              <w:t>азвукова діагностична ClearVue 3</w:t>
            </w:r>
            <w:r w:rsidRPr="00023685">
              <w:rPr>
                <w:i/>
                <w:lang w:val="uk-UA"/>
              </w:rPr>
              <w:t>50</w:t>
            </w:r>
          </w:p>
          <w:p w:rsidR="00C817CF" w:rsidRPr="00E07EED" w:rsidRDefault="00C817CF" w:rsidP="00C817C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Датчики: (3 датчика)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C664F7">
              <w:rPr>
                <w:i/>
                <w:lang w:val="uk-UA"/>
              </w:rPr>
              <w:t>Датчик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конвексный</w:t>
            </w:r>
            <w:r w:rsidRPr="00C664F7">
              <w:rPr>
                <w:i/>
                <w:lang w:val="uk-UA"/>
              </w:rPr>
              <w:t xml:space="preserve"> C5-2</w:t>
            </w:r>
          </w:p>
          <w:p w:rsidR="00C817CF" w:rsidRPr="000C4F1E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 xml:space="preserve">Датчик </w:t>
            </w:r>
            <w:r>
              <w:rPr>
                <w:i/>
                <w:lang w:val="uk-UA"/>
              </w:rPr>
              <w:t xml:space="preserve">лінійний </w:t>
            </w:r>
            <w:r w:rsidRPr="00023685">
              <w:rPr>
                <w:i/>
                <w:lang w:val="uk-UA"/>
              </w:rPr>
              <w:t>L12-4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>Датчик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uk-UA"/>
              </w:rPr>
              <w:t>внутрішньопорожнинний</w:t>
            </w:r>
            <w:r w:rsidRPr="00023685">
              <w:rPr>
                <w:i/>
                <w:lang w:val="uk-UA"/>
              </w:rPr>
              <w:t xml:space="preserve"> С9-4V</w:t>
            </w:r>
          </w:p>
          <w:p w:rsidR="00C817CF" w:rsidRPr="00E07EED" w:rsidRDefault="00C817CF" w:rsidP="00C817C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Програмне забезпечення</w:t>
            </w:r>
            <w:r w:rsidRPr="00E07EED">
              <w:rPr>
                <w:b/>
                <w:i/>
                <w:lang w:val="uk-UA"/>
              </w:rPr>
              <w:t>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Загальний пакет опцій для клінічних досліджень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для загальних досліджень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для акушерсько-гінекологічних дослідже</w:t>
            </w:r>
            <w:r>
              <w:rPr>
                <w:i/>
                <w:lang w:val="uk-UA"/>
              </w:rPr>
              <w:t>нь</w:t>
            </w:r>
          </w:p>
          <w:p w:rsidR="00C817CF" w:rsidRDefault="00C817CF" w:rsidP="00C817CF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XRES</w:t>
            </w:r>
          </w:p>
          <w:p w:rsidR="00354B46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C664F7">
              <w:rPr>
                <w:i/>
                <w:lang w:val="uk-UA"/>
              </w:rPr>
              <w:t>Опція iScan</w:t>
            </w:r>
          </w:p>
          <w:p w:rsidR="003473C7" w:rsidRPr="00C664F7" w:rsidRDefault="003473C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Опція постійно-хвильового доплера</w:t>
            </w:r>
          </w:p>
        </w:tc>
        <w:tc>
          <w:tcPr>
            <w:tcW w:w="709" w:type="dxa"/>
            <w:vAlign w:val="center"/>
          </w:tcPr>
          <w:p w:rsidR="00266D95" w:rsidRPr="000C4F1E" w:rsidRDefault="00266D95" w:rsidP="00CC0328">
            <w:pPr>
              <w:pStyle w:val="aa"/>
              <w:spacing w:before="60" w:after="0"/>
              <w:jc w:val="center"/>
              <w:rPr>
                <w:lang w:val="uk-UA"/>
              </w:rPr>
            </w:pPr>
            <w:r w:rsidRPr="000C4F1E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66D95" w:rsidRPr="000C4F1E" w:rsidRDefault="00266D95" w:rsidP="00CC0328">
            <w:pPr>
              <w:pStyle w:val="aa"/>
              <w:spacing w:before="60" w:after="0"/>
              <w:jc w:val="center"/>
              <w:rPr>
                <w:lang w:val="uk-UA"/>
              </w:rPr>
            </w:pPr>
            <w:r w:rsidRPr="000C4F1E">
              <w:rPr>
                <w:lang w:val="uk-UA"/>
              </w:rPr>
              <w:t>К-т</w:t>
            </w:r>
          </w:p>
        </w:tc>
        <w:tc>
          <w:tcPr>
            <w:tcW w:w="2126" w:type="dxa"/>
            <w:vAlign w:val="center"/>
          </w:tcPr>
          <w:p w:rsidR="00C817CF" w:rsidRPr="006A3394" w:rsidRDefault="00C817CF" w:rsidP="00C817CF">
            <w:pPr>
              <w:pStyle w:val="aa"/>
              <w:spacing w:before="60" w:after="0"/>
              <w:jc w:val="right"/>
            </w:pPr>
          </w:p>
          <w:p w:rsidR="00266D95" w:rsidRPr="00C817CF" w:rsidRDefault="00C817CF" w:rsidP="00BF10F0">
            <w:pPr>
              <w:pStyle w:val="aa"/>
              <w:spacing w:before="60" w:after="0"/>
              <w:jc w:val="center"/>
            </w:pPr>
            <w:r w:rsidRPr="00EB7929">
              <w:rPr>
                <w:b/>
              </w:rPr>
              <w:br/>
            </w:r>
            <w:r w:rsidR="003473C7" w:rsidRPr="003473C7">
              <w:rPr>
                <w:b/>
              </w:rPr>
              <w:t>23 831</w:t>
            </w:r>
            <w:r w:rsidRPr="000E6398">
              <w:rPr>
                <w:b/>
              </w:rPr>
              <w:t>,</w:t>
            </w:r>
            <w:r w:rsidR="003473C7" w:rsidRPr="003473C7">
              <w:rPr>
                <w:b/>
              </w:rPr>
              <w:t>78</w:t>
            </w:r>
            <w:r w:rsidRPr="000E639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EUR</w:t>
            </w:r>
          </w:p>
        </w:tc>
        <w:tc>
          <w:tcPr>
            <w:tcW w:w="2126" w:type="dxa"/>
            <w:vAlign w:val="center"/>
          </w:tcPr>
          <w:p w:rsidR="00C817CF" w:rsidRPr="006A3394" w:rsidRDefault="00C817CF" w:rsidP="00C817CF">
            <w:pPr>
              <w:pStyle w:val="aa"/>
              <w:spacing w:before="60" w:after="0"/>
              <w:jc w:val="right"/>
            </w:pPr>
          </w:p>
          <w:p w:rsidR="00266D95" w:rsidRPr="00C817CF" w:rsidRDefault="00C817CF" w:rsidP="00BF10F0">
            <w:pPr>
              <w:pStyle w:val="aa"/>
              <w:spacing w:before="60" w:after="0"/>
              <w:jc w:val="center"/>
            </w:pPr>
            <w:r w:rsidRPr="00EB7929">
              <w:rPr>
                <w:b/>
              </w:rPr>
              <w:br/>
            </w:r>
            <w:r w:rsidR="003473C7" w:rsidRPr="003473C7">
              <w:rPr>
                <w:b/>
              </w:rPr>
              <w:t>25 500</w:t>
            </w:r>
            <w:r w:rsidRPr="000E6398">
              <w:rPr>
                <w:b/>
              </w:rPr>
              <w:t xml:space="preserve">,00 </w:t>
            </w:r>
            <w:r>
              <w:rPr>
                <w:b/>
                <w:lang w:val="en-US"/>
              </w:rPr>
              <w:t>EUR</w:t>
            </w:r>
          </w:p>
        </w:tc>
      </w:tr>
    </w:tbl>
    <w:p w:rsidR="00E07EED" w:rsidRDefault="00E07EED" w:rsidP="00266D95">
      <w:pPr>
        <w:spacing w:line="240" w:lineRule="exact"/>
        <w:rPr>
          <w:b/>
          <w:bCs/>
          <w:lang w:val="uk-UA"/>
        </w:rPr>
      </w:pPr>
    </w:p>
    <w:p w:rsidR="00266D95" w:rsidRPr="00186AFF" w:rsidRDefault="00266D95" w:rsidP="00266D95">
      <w:pPr>
        <w:spacing w:line="240" w:lineRule="exact"/>
        <w:rPr>
          <w:b/>
          <w:bCs/>
          <w:lang w:val="uk-UA"/>
        </w:rPr>
      </w:pPr>
      <w:r>
        <w:rPr>
          <w:b/>
          <w:bCs/>
          <w:lang w:val="uk-UA"/>
        </w:rPr>
        <w:t>Специфікація 2:</w:t>
      </w:r>
      <w:r w:rsidR="00BC5A8A" w:rsidRPr="00BC5A8A">
        <w:rPr>
          <w:b/>
          <w:bCs/>
        </w:rPr>
        <w:t xml:space="preserve"> </w:t>
      </w:r>
    </w:p>
    <w:tbl>
      <w:tblPr>
        <w:tblStyle w:val="a7"/>
        <w:tblW w:w="10490" w:type="dxa"/>
        <w:tblInd w:w="-743" w:type="dxa"/>
        <w:tblLook w:val="04A0"/>
      </w:tblPr>
      <w:tblGrid>
        <w:gridCol w:w="446"/>
        <w:gridCol w:w="4374"/>
        <w:gridCol w:w="709"/>
        <w:gridCol w:w="709"/>
        <w:gridCol w:w="2126"/>
        <w:gridCol w:w="2126"/>
      </w:tblGrid>
      <w:tr w:rsidR="00266D95" w:rsidRPr="000C4F1E" w:rsidTr="000E6398"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Кіл-ть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pStyle w:val="aa"/>
              <w:spacing w:after="0"/>
              <w:jc w:val="center"/>
              <w:rPr>
                <w:b/>
                <w:i/>
                <w:lang w:val="uk-UA"/>
              </w:rPr>
            </w:pPr>
            <w:r w:rsidRPr="000C4F1E">
              <w:rPr>
                <w:b/>
                <w:i/>
                <w:lang w:val="uk-UA"/>
              </w:rPr>
              <w:t>Од. вим.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Цiна без ПДВ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D95" w:rsidRPr="000C4F1E" w:rsidRDefault="00266D95" w:rsidP="00CC0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4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з ПДВ</w:t>
            </w:r>
          </w:p>
        </w:tc>
      </w:tr>
      <w:tr w:rsidR="000E6398" w:rsidRPr="000C4F1E" w:rsidTr="000E6398">
        <w:tc>
          <w:tcPr>
            <w:tcW w:w="446" w:type="dxa"/>
          </w:tcPr>
          <w:p w:rsidR="000E6398" w:rsidRPr="000C4F1E" w:rsidRDefault="000E6398" w:rsidP="000E6398">
            <w:pPr>
              <w:spacing w:line="240" w:lineRule="exact"/>
              <w:rPr>
                <w:bCs/>
                <w:lang w:val="uk-UA"/>
              </w:rPr>
            </w:pPr>
            <w:r w:rsidRPr="000C4F1E">
              <w:rPr>
                <w:bCs/>
                <w:lang w:val="uk-UA"/>
              </w:rPr>
              <w:t>1</w:t>
            </w:r>
          </w:p>
        </w:tc>
        <w:tc>
          <w:tcPr>
            <w:tcW w:w="4374" w:type="dxa"/>
          </w:tcPr>
          <w:p w:rsidR="00C664F7" w:rsidRPr="000C4F1E" w:rsidRDefault="00C664F7" w:rsidP="00C664F7">
            <w:pPr>
              <w:spacing w:line="240" w:lineRule="exact"/>
              <w:rPr>
                <w:b/>
                <w:lang w:val="uk-UA"/>
              </w:rPr>
            </w:pPr>
            <w:r w:rsidRPr="00023685">
              <w:rPr>
                <w:b/>
                <w:lang w:val="uk-UA"/>
              </w:rPr>
              <w:t>Система ультр</w:t>
            </w:r>
            <w:r>
              <w:rPr>
                <w:b/>
                <w:lang w:val="uk-UA"/>
              </w:rPr>
              <w:t>азвукова діагностична ClearVue 3</w:t>
            </w:r>
            <w:r w:rsidRPr="00023685">
              <w:rPr>
                <w:b/>
                <w:lang w:val="uk-UA"/>
              </w:rPr>
              <w:t>50</w:t>
            </w:r>
            <w:r w:rsidRPr="000C4F1E">
              <w:rPr>
                <w:b/>
                <w:lang w:val="uk-UA"/>
              </w:rPr>
              <w:t>;</w:t>
            </w:r>
          </w:p>
          <w:p w:rsidR="00C664F7" w:rsidRPr="000C4F1E" w:rsidRDefault="00C664F7" w:rsidP="00C664F7">
            <w:pPr>
              <w:rPr>
                <w:b/>
                <w:lang w:val="uk-UA"/>
              </w:rPr>
            </w:pPr>
            <w:r w:rsidRPr="000C4F1E">
              <w:rPr>
                <w:lang w:val="uk-UA"/>
              </w:rPr>
              <w:t xml:space="preserve">Виробництва </w:t>
            </w:r>
            <w:r w:rsidRPr="00023685">
              <w:rPr>
                <w:lang w:val="uk-UA"/>
              </w:rPr>
              <w:t>Philips Ultrasound, Inc. (USA)</w:t>
            </w:r>
            <w:r w:rsidRPr="000C4F1E">
              <w:rPr>
                <w:lang w:val="uk-UA"/>
              </w:rPr>
              <w:t>.</w:t>
            </w:r>
          </w:p>
          <w:p w:rsidR="00C664F7" w:rsidRPr="000C4F1E" w:rsidRDefault="00C664F7" w:rsidP="00C664F7">
            <w:pPr>
              <w:spacing w:line="240" w:lineRule="exact"/>
              <w:rPr>
                <w:i/>
                <w:lang w:val="uk-UA"/>
              </w:rPr>
            </w:pPr>
            <w:r w:rsidRPr="000C4F1E">
              <w:rPr>
                <w:i/>
                <w:lang w:val="uk-UA"/>
              </w:rPr>
              <w:t>що складається з: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>Система ультр</w:t>
            </w:r>
            <w:r>
              <w:rPr>
                <w:i/>
                <w:lang w:val="uk-UA"/>
              </w:rPr>
              <w:t>азвукова діагностична ClearVue 3</w:t>
            </w:r>
            <w:r w:rsidRPr="00023685">
              <w:rPr>
                <w:i/>
                <w:lang w:val="uk-UA"/>
              </w:rPr>
              <w:t>50</w:t>
            </w:r>
          </w:p>
          <w:p w:rsidR="00C664F7" w:rsidRPr="00E07EED" w:rsidRDefault="00C664F7" w:rsidP="00C664F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Датчики: (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  <w:lang w:val="uk-UA"/>
              </w:rPr>
              <w:t xml:space="preserve"> датчика)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C664F7">
              <w:rPr>
                <w:i/>
                <w:lang w:val="uk-UA"/>
              </w:rPr>
              <w:t>Датчик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конвексный</w:t>
            </w:r>
            <w:r w:rsidRPr="00C664F7">
              <w:rPr>
                <w:i/>
                <w:lang w:val="uk-UA"/>
              </w:rPr>
              <w:t xml:space="preserve"> C5-2</w:t>
            </w:r>
          </w:p>
          <w:p w:rsidR="00C664F7" w:rsidRPr="000C4F1E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 xml:space="preserve">Датчик </w:t>
            </w:r>
            <w:r>
              <w:rPr>
                <w:i/>
                <w:lang w:val="uk-UA"/>
              </w:rPr>
              <w:t xml:space="preserve">лінійний </w:t>
            </w:r>
            <w:r w:rsidRPr="00023685">
              <w:rPr>
                <w:i/>
                <w:lang w:val="uk-UA"/>
              </w:rPr>
              <w:t>L12-4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023685">
              <w:rPr>
                <w:i/>
                <w:lang w:val="uk-UA"/>
              </w:rPr>
              <w:t>Датчик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uk-UA"/>
              </w:rPr>
              <w:t>внутрішньопорожнинний</w:t>
            </w:r>
            <w:r w:rsidRPr="00023685">
              <w:rPr>
                <w:i/>
                <w:lang w:val="uk-UA"/>
              </w:rPr>
              <w:t xml:space="preserve"> С9-4V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Датчик секторний фазований</w:t>
            </w:r>
            <w:r w:rsidRPr="00C664F7">
              <w:rPr>
                <w:i/>
                <w:lang w:val="uk-UA"/>
              </w:rPr>
              <w:t xml:space="preserve"> S4-1</w:t>
            </w:r>
          </w:p>
          <w:p w:rsidR="00C664F7" w:rsidRPr="00E07EED" w:rsidRDefault="00C664F7" w:rsidP="00C664F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Програмне забезпечення</w:t>
            </w:r>
            <w:r w:rsidRPr="00E07EED">
              <w:rPr>
                <w:b/>
                <w:i/>
                <w:lang w:val="uk-UA"/>
              </w:rPr>
              <w:t>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Загальний пакет опцій для клінічних досліджень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для загальних досліджень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для акушерсько-гінекологічних дослідже</w:t>
            </w:r>
            <w:r>
              <w:rPr>
                <w:i/>
                <w:lang w:val="uk-UA"/>
              </w:rPr>
              <w:t>нь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Опція для кардіологічних досліджень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9A6C39">
              <w:rPr>
                <w:i/>
                <w:lang w:val="uk-UA"/>
              </w:rPr>
              <w:t>Опція XRES</w:t>
            </w:r>
          </w:p>
          <w:p w:rsidR="000E6398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C664F7">
              <w:rPr>
                <w:i/>
                <w:lang w:val="uk-UA"/>
              </w:rPr>
              <w:t>Опція iScan</w:t>
            </w:r>
          </w:p>
          <w:p w:rsidR="00C664F7" w:rsidRDefault="00C664F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Комплект ЕКГ відведень</w:t>
            </w:r>
          </w:p>
          <w:p w:rsidR="003473C7" w:rsidRPr="00C664F7" w:rsidRDefault="003473C7" w:rsidP="00C664F7">
            <w:pPr>
              <w:pStyle w:val="ac"/>
              <w:numPr>
                <w:ilvl w:val="0"/>
                <w:numId w:val="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Опція постійно-хвильового доплера</w:t>
            </w:r>
          </w:p>
        </w:tc>
        <w:tc>
          <w:tcPr>
            <w:tcW w:w="709" w:type="dxa"/>
            <w:vAlign w:val="center"/>
          </w:tcPr>
          <w:p w:rsidR="000E6398" w:rsidRPr="000C4F1E" w:rsidRDefault="000E6398" w:rsidP="000E6398">
            <w:pPr>
              <w:pStyle w:val="aa"/>
              <w:spacing w:before="60" w:after="0"/>
              <w:jc w:val="center"/>
              <w:rPr>
                <w:lang w:val="uk-UA"/>
              </w:rPr>
            </w:pPr>
            <w:r w:rsidRPr="000C4F1E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E6398" w:rsidRPr="000C4F1E" w:rsidRDefault="000E6398" w:rsidP="000E6398">
            <w:pPr>
              <w:pStyle w:val="aa"/>
              <w:spacing w:before="60" w:after="0"/>
              <w:jc w:val="center"/>
              <w:rPr>
                <w:lang w:val="uk-UA"/>
              </w:rPr>
            </w:pPr>
            <w:r w:rsidRPr="000C4F1E">
              <w:rPr>
                <w:lang w:val="uk-UA"/>
              </w:rPr>
              <w:t>К-т</w:t>
            </w:r>
          </w:p>
        </w:tc>
        <w:tc>
          <w:tcPr>
            <w:tcW w:w="2126" w:type="dxa"/>
            <w:vAlign w:val="center"/>
          </w:tcPr>
          <w:p w:rsidR="00C817CF" w:rsidRPr="006A3394" w:rsidRDefault="00C817CF" w:rsidP="00C817CF">
            <w:pPr>
              <w:pStyle w:val="aa"/>
              <w:spacing w:before="60" w:after="0"/>
              <w:jc w:val="right"/>
            </w:pPr>
          </w:p>
          <w:p w:rsidR="000E6398" w:rsidRPr="000E6398" w:rsidRDefault="00C817CF" w:rsidP="00BF10F0">
            <w:pPr>
              <w:pStyle w:val="aa"/>
              <w:spacing w:before="60" w:after="0"/>
              <w:jc w:val="center"/>
              <w:rPr>
                <w:b/>
              </w:rPr>
            </w:pPr>
            <w:r w:rsidRPr="00EB7929">
              <w:rPr>
                <w:b/>
              </w:rPr>
              <w:br/>
            </w:r>
            <w:r w:rsidR="00C664F7" w:rsidRPr="00C664F7">
              <w:rPr>
                <w:b/>
              </w:rPr>
              <w:t>27 102</w:t>
            </w:r>
            <w:r w:rsidRPr="000E6398">
              <w:rPr>
                <w:b/>
              </w:rPr>
              <w:t>,</w:t>
            </w:r>
            <w:r w:rsidR="00C664F7" w:rsidRPr="00C664F7">
              <w:rPr>
                <w:b/>
              </w:rPr>
              <w:t>80</w:t>
            </w:r>
            <w:r w:rsidRPr="000E639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EUR</w:t>
            </w:r>
          </w:p>
        </w:tc>
        <w:tc>
          <w:tcPr>
            <w:tcW w:w="2126" w:type="dxa"/>
            <w:vAlign w:val="center"/>
          </w:tcPr>
          <w:p w:rsidR="00C817CF" w:rsidRPr="006A3394" w:rsidRDefault="00C817CF" w:rsidP="00BF10F0">
            <w:pPr>
              <w:pStyle w:val="aa"/>
              <w:spacing w:before="60" w:after="0"/>
            </w:pPr>
          </w:p>
          <w:p w:rsidR="000E6398" w:rsidRPr="00EB7929" w:rsidRDefault="00C817CF" w:rsidP="00BF10F0">
            <w:pPr>
              <w:pStyle w:val="aa"/>
              <w:spacing w:before="60" w:after="0"/>
              <w:jc w:val="center"/>
              <w:rPr>
                <w:b/>
                <w:lang w:val="uk-UA"/>
              </w:rPr>
            </w:pPr>
            <w:r w:rsidRPr="00EB7929">
              <w:rPr>
                <w:b/>
              </w:rPr>
              <w:br/>
            </w:r>
            <w:r w:rsidR="00C664F7" w:rsidRPr="00C664F7">
              <w:rPr>
                <w:b/>
              </w:rPr>
              <w:t>29</w:t>
            </w:r>
            <w:r w:rsidRPr="000E6398">
              <w:rPr>
                <w:b/>
              </w:rPr>
              <w:t xml:space="preserve"> </w:t>
            </w:r>
            <w:r w:rsidR="00C664F7" w:rsidRPr="00C664F7">
              <w:rPr>
                <w:b/>
              </w:rPr>
              <w:t>000</w:t>
            </w:r>
            <w:r w:rsidRPr="000E6398">
              <w:rPr>
                <w:b/>
              </w:rPr>
              <w:t xml:space="preserve">,00 </w:t>
            </w:r>
            <w:r>
              <w:rPr>
                <w:b/>
                <w:lang w:val="en-US"/>
              </w:rPr>
              <w:t>EUR</w:t>
            </w:r>
          </w:p>
        </w:tc>
      </w:tr>
    </w:tbl>
    <w:p w:rsidR="00E07EED" w:rsidRDefault="00E07EED" w:rsidP="005F49E5">
      <w:pPr>
        <w:spacing w:line="240" w:lineRule="exact"/>
        <w:rPr>
          <w:b/>
          <w:bCs/>
          <w:lang w:val="uk-UA"/>
        </w:rPr>
      </w:pPr>
    </w:p>
    <w:p w:rsidR="00661DF7" w:rsidRPr="00BC5A8A" w:rsidRDefault="00266D95" w:rsidP="000924CF">
      <w:pPr>
        <w:spacing w:line="240" w:lineRule="auto"/>
        <w:rPr>
          <w:rFonts w:cs="Times New Roman"/>
          <w:bCs/>
        </w:rPr>
      </w:pPr>
      <w:r w:rsidRPr="00BC5A8A">
        <w:rPr>
          <w:rFonts w:cs="Times New Roman"/>
          <w:bCs/>
          <w:lang w:val="uk-UA"/>
        </w:rPr>
        <w:lastRenderedPageBreak/>
        <w:t>1</w:t>
      </w:r>
      <w:r w:rsidR="00C817CF">
        <w:rPr>
          <w:rFonts w:cs="Times New Roman"/>
          <w:bCs/>
          <w:lang w:val="uk-UA"/>
        </w:rPr>
        <w:t>.   Термін поставки: протягом 45</w:t>
      </w:r>
      <w:r w:rsidRPr="00BC5A8A">
        <w:rPr>
          <w:rFonts w:cs="Times New Roman"/>
          <w:bCs/>
          <w:lang w:val="uk-UA"/>
        </w:rPr>
        <w:t xml:space="preserve"> календарних днів.</w:t>
      </w:r>
      <w:r w:rsidRPr="00BC5A8A">
        <w:rPr>
          <w:rFonts w:cs="Times New Roman"/>
          <w:bCs/>
          <w:lang w:val="uk-UA"/>
        </w:rPr>
        <w:br/>
        <w:t>2.   Умови оплати: 100% авансовий платіж</w:t>
      </w:r>
      <w:r w:rsidR="00C817CF">
        <w:rPr>
          <w:rFonts w:cs="Times New Roman"/>
          <w:bCs/>
          <w:lang w:val="uk-UA"/>
        </w:rPr>
        <w:t xml:space="preserve"> (або згідно договору)</w:t>
      </w:r>
      <w:r w:rsidRPr="00BC5A8A">
        <w:rPr>
          <w:rFonts w:cs="Times New Roman"/>
          <w:bCs/>
          <w:lang w:val="uk-UA"/>
        </w:rPr>
        <w:t>.</w:t>
      </w:r>
      <w:r w:rsidRPr="00BC5A8A">
        <w:rPr>
          <w:rFonts w:cs="Times New Roman"/>
          <w:bCs/>
          <w:lang w:val="uk-UA"/>
        </w:rPr>
        <w:br/>
        <w:t xml:space="preserve">3.   В вартість Обладнання входить: </w:t>
      </w:r>
      <w:r w:rsidRPr="00BC5A8A">
        <w:rPr>
          <w:rFonts w:cs="Times New Roman"/>
          <w:bCs/>
          <w:lang w:val="uk-UA"/>
        </w:rPr>
        <w:br/>
        <w:t xml:space="preserve">      - доставка Обладнання кінцевому Замовнику;    </w:t>
      </w:r>
      <w:r w:rsidRPr="00BC5A8A">
        <w:rPr>
          <w:rFonts w:cs="Times New Roman"/>
          <w:bCs/>
          <w:lang w:val="uk-UA"/>
        </w:rPr>
        <w:br/>
        <w:t xml:space="preserve">      - введення Обладнання в експлуатацію; </w:t>
      </w:r>
      <w:r w:rsidRPr="00BC5A8A">
        <w:rPr>
          <w:rFonts w:cs="Times New Roman"/>
          <w:bCs/>
          <w:lang w:val="uk-UA"/>
        </w:rPr>
        <w:br/>
        <w:t xml:space="preserve">      - гарантійне обслуговування Обладнання протягом 12 місяців з да</w:t>
      </w:r>
      <w:r w:rsidR="00BC5A8A" w:rsidRPr="00BC5A8A">
        <w:rPr>
          <w:rFonts w:cs="Times New Roman"/>
          <w:bCs/>
          <w:lang w:val="uk-UA"/>
        </w:rPr>
        <w:t>ти його введення в експлуатацію</w:t>
      </w:r>
      <w:r w:rsidRPr="00BC5A8A">
        <w:rPr>
          <w:rFonts w:cs="Times New Roman"/>
          <w:bCs/>
          <w:lang w:val="uk-UA"/>
        </w:rPr>
        <w:t>.</w:t>
      </w:r>
      <w:r w:rsidRPr="00BC5A8A">
        <w:rPr>
          <w:rFonts w:cs="Times New Roman"/>
          <w:bCs/>
          <w:lang w:val="uk-UA"/>
        </w:rPr>
        <w:br/>
        <w:t xml:space="preserve">      - обов’язкова метрологічна сертифікація та сертифікація УКСЕПРО</w:t>
      </w:r>
      <w:r w:rsidRPr="00BC5A8A">
        <w:rPr>
          <w:rFonts w:cs="Times New Roman"/>
          <w:bCs/>
          <w:lang w:val="uk-UA"/>
        </w:rPr>
        <w:br/>
        <w:t>4.   Умови поставки : DDP клієнт</w:t>
      </w:r>
      <w:r w:rsidR="00C817CF">
        <w:rPr>
          <w:rFonts w:cs="Times New Roman"/>
          <w:bCs/>
          <w:lang w:val="uk-UA"/>
        </w:rPr>
        <w:t xml:space="preserve"> (за адресою згідно договору)</w:t>
      </w:r>
      <w:r w:rsidRPr="00BC5A8A">
        <w:rPr>
          <w:rFonts w:cs="Times New Roman"/>
          <w:bCs/>
          <w:lang w:val="uk-UA"/>
        </w:rPr>
        <w:t>.</w:t>
      </w:r>
      <w:r w:rsidRPr="00BC5A8A">
        <w:rPr>
          <w:rFonts w:cs="Times New Roman"/>
          <w:bCs/>
          <w:lang w:val="uk-UA"/>
        </w:rPr>
        <w:br/>
        <w:t>5.   Ціна на додаткові опції дійсна тільки за умови купівлі разом з ультразвуковим сканером.</w:t>
      </w:r>
    </w:p>
    <w:p w:rsidR="005F49E5" w:rsidRPr="00023685" w:rsidRDefault="00861BFE" w:rsidP="000924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366395</wp:posOffset>
            </wp:positionV>
            <wp:extent cx="1809115" cy="331470"/>
            <wp:effectExtent l="0" t="0" r="0" b="0"/>
            <wp:wrapTight wrapText="bothSides">
              <wp:wrapPolygon edited="0">
                <wp:start x="0" y="0"/>
                <wp:lineTo x="0" y="19862"/>
                <wp:lineTo x="21380" y="19862"/>
                <wp:lineTo x="21380" y="0"/>
                <wp:lineTo x="0" y="0"/>
              </wp:wrapPolygon>
            </wp:wrapTight>
            <wp:docPr id="10" name="Рисунок 10" descr="http://www.aacn.org/WD/Practice/Images/Phi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acn.org/WD/Practice/Images/Phil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9E5" w:rsidRPr="00023685" w:rsidRDefault="00E307DB" w:rsidP="000924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153670</wp:posOffset>
            </wp:positionV>
            <wp:extent cx="1993900" cy="4159250"/>
            <wp:effectExtent l="0" t="0" r="0" b="0"/>
            <wp:wrapTight wrapText="bothSides">
              <wp:wrapPolygon edited="0">
                <wp:start x="0" y="0"/>
                <wp:lineTo x="0" y="21468"/>
                <wp:lineTo x="21462" y="21468"/>
                <wp:lineTo x="214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earvue-35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2A4" w:rsidRPr="005644D8" w:rsidRDefault="00F002A4" w:rsidP="00F002A4">
      <w:pPr>
        <w:ind w:left="-567"/>
        <w:rPr>
          <w:rFonts w:ascii="Times New Roman" w:hAnsi="Times New Roman" w:cs="Times New Roman"/>
        </w:rPr>
      </w:pPr>
    </w:p>
    <w:p w:rsidR="003C506B" w:rsidRDefault="003473C7" w:rsidP="003C506B">
      <w:pPr>
        <w:ind w:left="-567"/>
        <w:rPr>
          <w:rStyle w:val="ae"/>
          <w:rFonts w:cs="Times New Roman"/>
          <w:b w:val="0"/>
          <w:lang w:val="uk-UA"/>
        </w:rPr>
      </w:pPr>
      <w:r>
        <w:rPr>
          <w:rFonts w:cs="Times New Roman"/>
          <w:b/>
          <w:noProof/>
        </w:rPr>
        <w:t>Philips ClearVue 3</w:t>
      </w:r>
      <w:r w:rsidRPr="003473C7">
        <w:rPr>
          <w:rFonts w:cs="Times New Roman"/>
          <w:b/>
          <w:noProof/>
        </w:rPr>
        <w:t>50</w:t>
      </w:r>
      <w:r w:rsidRPr="003473C7">
        <w:rPr>
          <w:rFonts w:cs="Times New Roman"/>
          <w:noProof/>
        </w:rPr>
        <w:t xml:space="preserve"> - універсальна ультразвукова система, побудована з використанням технології Active Array, що дозволяє отримувати діагностичні зображення найвищої якості. Завдяки своїм професійно продуманим функціям ця система одночасно надійна і проста в роботі, сучасна і інноваційна. Неодмінно, </w:t>
      </w:r>
      <w:r>
        <w:rPr>
          <w:rFonts w:cs="Times New Roman"/>
          <w:b/>
          <w:noProof/>
        </w:rPr>
        <w:t>Philips ClearVue 3</w:t>
      </w:r>
      <w:r w:rsidRPr="003473C7">
        <w:rPr>
          <w:rFonts w:cs="Times New Roman"/>
          <w:b/>
          <w:noProof/>
        </w:rPr>
        <w:t>50</w:t>
      </w:r>
      <w:r w:rsidRPr="003473C7">
        <w:rPr>
          <w:rFonts w:cs="Times New Roman"/>
          <w:noProof/>
        </w:rPr>
        <w:t xml:space="preserve"> стане Вашим вірним помічником в ультразвукових дослідженнях.</w:t>
      </w:r>
      <w:r w:rsidR="00FB52A0">
        <w:rPr>
          <w:rFonts w:cs="Times New Roman"/>
          <w:noProof/>
          <w:lang w:val="uk-UA"/>
        </w:rPr>
        <w:br/>
      </w:r>
      <w:r w:rsidR="005A379A" w:rsidRPr="00BC5A8A">
        <w:rPr>
          <w:rStyle w:val="ae"/>
          <w:rFonts w:cs="Times New Roman"/>
          <w:lang w:val="uk-UA"/>
        </w:rPr>
        <w:br/>
      </w:r>
      <w:r w:rsidR="003A2389">
        <w:rPr>
          <w:rStyle w:val="ae"/>
          <w:rFonts w:cs="Times New Roman"/>
          <w:lang w:val="uk-UA"/>
        </w:rPr>
        <w:t>Сучасні технології</w:t>
      </w:r>
      <w:r w:rsidR="003C506B">
        <w:rPr>
          <w:rStyle w:val="ae"/>
          <w:rFonts w:cs="Times New Roman"/>
          <w:lang w:val="uk-UA"/>
        </w:rPr>
        <w:t>:</w:t>
      </w:r>
      <w:r w:rsidR="00FB52A0" w:rsidRPr="003473C7">
        <w:rPr>
          <w:noProof/>
          <w:lang w:val="uk-UA"/>
        </w:rPr>
        <w:t xml:space="preserve"> </w:t>
      </w:r>
      <w:r w:rsidR="003C506B">
        <w:rPr>
          <w:rStyle w:val="ae"/>
          <w:rFonts w:cs="Times New Roman"/>
          <w:lang w:val="uk-UA"/>
        </w:rPr>
        <w:br/>
      </w:r>
      <w:r w:rsidR="008252FD" w:rsidRPr="008252FD">
        <w:rPr>
          <w:rStyle w:val="ae"/>
          <w:rFonts w:cs="Times New Roman"/>
          <w:lang w:val="uk-UA"/>
        </w:rPr>
        <w:t xml:space="preserve">Технологія </w:t>
      </w:r>
      <w:r w:rsidR="008252FD" w:rsidRPr="008252FD">
        <w:rPr>
          <w:rStyle w:val="ae"/>
          <w:rFonts w:cs="Times New Roman"/>
          <w:lang w:val="en-US"/>
        </w:rPr>
        <w:t>XRES</w:t>
      </w:r>
      <w:r w:rsidR="008252FD" w:rsidRPr="008252FD">
        <w:rPr>
          <w:rStyle w:val="ae"/>
          <w:rFonts w:cs="Times New Roman"/>
          <w:b w:val="0"/>
          <w:lang w:val="uk-UA"/>
        </w:rPr>
        <w:t xml:space="preserve"> </w:t>
      </w:r>
      <w:r w:rsidR="008252FD" w:rsidRPr="008252FD">
        <w:rPr>
          <w:rStyle w:val="ae"/>
          <w:rFonts w:cs="Times New Roman"/>
          <w:b w:val="0"/>
          <w:lang w:val="en-US"/>
        </w:rPr>
        <w:t>Adaptive</w:t>
      </w:r>
      <w:r w:rsidR="008252FD" w:rsidRPr="008252FD">
        <w:rPr>
          <w:rStyle w:val="ae"/>
          <w:rFonts w:cs="Times New Roman"/>
          <w:b w:val="0"/>
          <w:lang w:val="uk-UA"/>
        </w:rPr>
        <w:t xml:space="preserve"> </w:t>
      </w:r>
      <w:r w:rsidR="008252FD" w:rsidRPr="008252FD">
        <w:rPr>
          <w:rStyle w:val="ae"/>
          <w:rFonts w:cs="Times New Roman"/>
          <w:b w:val="0"/>
          <w:lang w:val="en-US"/>
        </w:rPr>
        <w:t>Image</w:t>
      </w:r>
      <w:r w:rsidR="008252FD" w:rsidRPr="008252FD">
        <w:rPr>
          <w:rStyle w:val="ae"/>
          <w:rFonts w:cs="Times New Roman"/>
          <w:b w:val="0"/>
          <w:lang w:val="uk-UA"/>
        </w:rPr>
        <w:t xml:space="preserve"> </w:t>
      </w:r>
      <w:r w:rsidR="008252FD" w:rsidRPr="008252FD">
        <w:rPr>
          <w:rStyle w:val="ae"/>
          <w:rFonts w:cs="Times New Roman"/>
          <w:b w:val="0"/>
          <w:lang w:val="en-US"/>
        </w:rPr>
        <w:t>Processing</w:t>
      </w:r>
      <w:r w:rsidR="0045633F" w:rsidRPr="0045633F">
        <w:rPr>
          <w:rStyle w:val="ae"/>
          <w:rFonts w:cs="Times New Roman"/>
          <w:b w:val="0"/>
          <w:lang w:val="uk-UA"/>
        </w:rPr>
        <w:t xml:space="preserve"> </w:t>
      </w:r>
      <w:r w:rsidR="0045633F">
        <w:rPr>
          <w:rStyle w:val="ae"/>
          <w:rFonts w:cs="Times New Roman"/>
          <w:b w:val="0"/>
          <w:lang w:val="uk-UA"/>
        </w:rPr>
        <w:t xml:space="preserve">запатентована технологія </w:t>
      </w:r>
      <w:r w:rsidR="0045633F">
        <w:rPr>
          <w:rStyle w:val="ae"/>
          <w:rFonts w:cs="Times New Roman"/>
          <w:b w:val="0"/>
          <w:lang w:val="en-US"/>
        </w:rPr>
        <w:t>Philips</w:t>
      </w:r>
      <w:r w:rsidR="0045633F" w:rsidRPr="0045633F">
        <w:rPr>
          <w:rStyle w:val="ae"/>
          <w:rFonts w:cs="Times New Roman"/>
          <w:b w:val="0"/>
          <w:lang w:val="uk-UA"/>
        </w:rPr>
        <w:t xml:space="preserve">, </w:t>
      </w:r>
      <w:r w:rsidR="0045633F">
        <w:rPr>
          <w:rStyle w:val="ae"/>
          <w:rFonts w:cs="Times New Roman"/>
          <w:b w:val="0"/>
          <w:lang w:val="uk-UA"/>
        </w:rPr>
        <w:t>яка</w:t>
      </w:r>
      <w:r w:rsidR="008252FD" w:rsidRPr="008252FD">
        <w:rPr>
          <w:rStyle w:val="ae"/>
          <w:rFonts w:cs="Times New Roman"/>
          <w:b w:val="0"/>
          <w:lang w:val="uk-UA"/>
        </w:rPr>
        <w:t xml:space="preserve"> підвищує якість зображення в реальному часі за допомогою спеціальних контекстуальних алгоритмів, які зменшують число артефактів, пов'язаних зі спекла</w:t>
      </w:r>
      <w:r w:rsidR="008252FD">
        <w:rPr>
          <w:rStyle w:val="ae"/>
          <w:rFonts w:cs="Times New Roman"/>
          <w:b w:val="0"/>
          <w:lang w:val="uk-UA"/>
        </w:rPr>
        <w:t>ми, затуманенням</w:t>
      </w:r>
      <w:r w:rsidR="008252FD" w:rsidRPr="008252FD">
        <w:rPr>
          <w:rStyle w:val="ae"/>
          <w:rFonts w:cs="Times New Roman"/>
          <w:b w:val="0"/>
          <w:lang w:val="uk-UA"/>
        </w:rPr>
        <w:t xml:space="preserve"> і перешкодами. </w:t>
      </w:r>
      <w:r w:rsidR="008252FD" w:rsidRPr="008252FD">
        <w:rPr>
          <w:rStyle w:val="ae"/>
          <w:rFonts w:cs="Times New Roman"/>
          <w:b w:val="0"/>
        </w:rPr>
        <w:t xml:space="preserve">У той же час </w:t>
      </w:r>
      <w:r w:rsidR="008252FD" w:rsidRPr="008252FD">
        <w:rPr>
          <w:rStyle w:val="ae"/>
          <w:rFonts w:cs="Times New Roman"/>
          <w:b w:val="0"/>
          <w:lang w:val="en-US"/>
        </w:rPr>
        <w:t>XRES</w:t>
      </w:r>
      <w:r w:rsidR="008252FD" w:rsidRPr="008252FD">
        <w:rPr>
          <w:rStyle w:val="ae"/>
          <w:rFonts w:cs="Times New Roman"/>
          <w:b w:val="0"/>
        </w:rPr>
        <w:t xml:space="preserve"> </w:t>
      </w:r>
      <w:r w:rsidR="008252FD" w:rsidRPr="008252FD">
        <w:rPr>
          <w:rStyle w:val="ae"/>
          <w:rFonts w:cs="Times New Roman"/>
          <w:b w:val="0"/>
          <w:lang w:val="uk-UA"/>
        </w:rPr>
        <w:t>покращує зображення країв, коректуючи розриви між текстур</w:t>
      </w:r>
      <w:r w:rsidR="008252FD">
        <w:rPr>
          <w:rStyle w:val="ae"/>
          <w:rFonts w:cs="Times New Roman"/>
          <w:b w:val="0"/>
          <w:lang w:val="uk-UA"/>
        </w:rPr>
        <w:t>ованими</w:t>
      </w:r>
      <w:r w:rsidR="008252FD" w:rsidRPr="008252FD">
        <w:rPr>
          <w:rStyle w:val="ae"/>
          <w:rFonts w:cs="Times New Roman"/>
          <w:b w:val="0"/>
          <w:lang w:val="uk-UA"/>
        </w:rPr>
        <w:t xml:space="preserve"> областями, що дозволяє підвищити якість візуалізації інформації про тканини</w:t>
      </w:r>
      <w:r w:rsidR="003E2506">
        <w:rPr>
          <w:rStyle w:val="ae"/>
          <w:rFonts w:cs="Times New Roman"/>
          <w:b w:val="0"/>
          <w:lang w:val="uk-UA"/>
        </w:rPr>
        <w:t>.</w:t>
      </w:r>
    </w:p>
    <w:p w:rsidR="003E2506" w:rsidRPr="002B1A97" w:rsidRDefault="003E2506" w:rsidP="003E2506">
      <w:pPr>
        <w:ind w:left="-567"/>
        <w:rPr>
          <w:rStyle w:val="ae"/>
          <w:rFonts w:cs="Times New Roman"/>
          <w:lang w:val="uk-UA"/>
        </w:rPr>
      </w:pPr>
      <w:r>
        <w:rPr>
          <w:rStyle w:val="ae"/>
          <w:rFonts w:cs="Times New Roman"/>
          <w:lang w:val="en-US"/>
        </w:rPr>
        <w:t>iScan</w:t>
      </w:r>
      <w:r w:rsidRPr="00BC5A8A">
        <w:rPr>
          <w:rStyle w:val="ae"/>
          <w:rFonts w:cs="Times New Roman"/>
          <w:lang w:val="uk-UA"/>
        </w:rPr>
        <w:t xml:space="preserve"> </w:t>
      </w:r>
      <w:r>
        <w:rPr>
          <w:rStyle w:val="ae"/>
          <w:rFonts w:cs="Times New Roman"/>
          <w:b w:val="0"/>
          <w:lang w:val="uk-UA"/>
        </w:rPr>
        <w:t>–</w:t>
      </w:r>
      <w:r w:rsidRPr="00BC5A8A">
        <w:rPr>
          <w:rStyle w:val="ae"/>
          <w:rFonts w:cs="Times New Roman"/>
          <w:b w:val="0"/>
          <w:lang w:val="uk-UA"/>
        </w:rPr>
        <w:t xml:space="preserve"> </w:t>
      </w:r>
      <w:r>
        <w:rPr>
          <w:rStyle w:val="ae"/>
          <w:rFonts w:cs="Times New Roman"/>
          <w:b w:val="0"/>
          <w:lang w:val="uk-UA"/>
        </w:rPr>
        <w:t>інтелектуальна оптимізація в один дотик</w:t>
      </w:r>
      <w:r w:rsidRPr="00BC5A8A">
        <w:rPr>
          <w:rStyle w:val="ae"/>
          <w:rFonts w:cs="Times New Roman"/>
          <w:b w:val="0"/>
          <w:lang w:val="uk-UA"/>
        </w:rPr>
        <w:t>.</w:t>
      </w:r>
      <w:r w:rsidRPr="00BC5A8A">
        <w:rPr>
          <w:rStyle w:val="ae"/>
          <w:rFonts w:cs="Times New Roman"/>
          <w:lang w:val="uk-UA"/>
        </w:rPr>
        <w:t xml:space="preserve"> </w:t>
      </w:r>
      <w:r>
        <w:rPr>
          <w:rStyle w:val="ae"/>
          <w:rFonts w:cs="Times New Roman"/>
          <w:b w:val="0"/>
          <w:lang w:val="uk-UA"/>
        </w:rPr>
        <w:t xml:space="preserve">Не потрібно витрачати час на налаштування системи під час досліджень, апарат все зробить замість Вас. Налаштування </w:t>
      </w:r>
      <w:r w:rsidRPr="003E2506">
        <w:rPr>
          <w:rStyle w:val="ae"/>
          <w:rFonts w:cs="Times New Roman"/>
          <w:b w:val="0"/>
          <w:lang w:val="uk-UA"/>
        </w:rPr>
        <w:t>TGC</w:t>
      </w:r>
      <w:r>
        <w:rPr>
          <w:rStyle w:val="ae"/>
          <w:rFonts w:cs="Times New Roman"/>
          <w:b w:val="0"/>
          <w:lang w:val="uk-UA"/>
        </w:rPr>
        <w:t xml:space="preserve">, підсилення в </w:t>
      </w:r>
      <w:r>
        <w:rPr>
          <w:rStyle w:val="ae"/>
          <w:rFonts w:cs="Times New Roman"/>
          <w:b w:val="0"/>
          <w:lang w:val="en-US"/>
        </w:rPr>
        <w:t>B</w:t>
      </w:r>
      <w:r w:rsidRPr="003E2506">
        <w:rPr>
          <w:rStyle w:val="ae"/>
          <w:rFonts w:cs="Times New Roman"/>
          <w:b w:val="0"/>
          <w:lang w:val="uk-UA"/>
        </w:rPr>
        <w:t>-</w:t>
      </w:r>
      <w:r>
        <w:rPr>
          <w:rStyle w:val="ae"/>
          <w:rFonts w:cs="Times New Roman"/>
          <w:b w:val="0"/>
          <w:lang w:val="uk-UA"/>
        </w:rPr>
        <w:t>режимі та доплерах , динамічного діапазону, базових ліній та швидкостей, все це стало простіше, ніж будь-коли.</w:t>
      </w:r>
    </w:p>
    <w:p w:rsidR="00E07EED" w:rsidRPr="00A147EC" w:rsidRDefault="00A147EC" w:rsidP="00A141E4">
      <w:pPr>
        <w:ind w:left="-567"/>
        <w:rPr>
          <w:noProof/>
          <w:lang w:val="uk-UA"/>
        </w:rPr>
      </w:pPr>
      <w:r>
        <w:rPr>
          <w:rStyle w:val="ae"/>
          <w:rFonts w:cs="Times New Roman"/>
          <w:lang w:val="uk-UA"/>
        </w:rPr>
        <w:t>Програмне забезпечення</w:t>
      </w:r>
      <w:r w:rsidR="00E07EED" w:rsidRPr="00BC5A8A">
        <w:rPr>
          <w:rStyle w:val="ae"/>
          <w:rFonts w:cs="Times New Roman"/>
          <w:lang w:val="uk-UA"/>
        </w:rPr>
        <w:t>:</w:t>
      </w:r>
      <w:r w:rsidR="006A630B" w:rsidRPr="00A147EC">
        <w:rPr>
          <w:noProof/>
          <w:lang w:val="uk-UA"/>
        </w:rPr>
        <w:t xml:space="preserve"> </w:t>
      </w:r>
    </w:p>
    <w:p w:rsidR="00E07EED" w:rsidRPr="00BC5A8A" w:rsidRDefault="00A147EC" w:rsidP="00A141E4">
      <w:pPr>
        <w:ind w:left="-567"/>
        <w:rPr>
          <w:rStyle w:val="ae"/>
          <w:rFonts w:cs="Times New Roman"/>
          <w:b w:val="0"/>
          <w:lang w:val="uk-UA"/>
        </w:rPr>
      </w:pPr>
      <w:r>
        <w:rPr>
          <w:b/>
          <w:noProof/>
          <w:lang w:val="en-US"/>
        </w:rPr>
        <w:t>Freehand</w:t>
      </w:r>
      <w:r w:rsidR="00E07EED" w:rsidRPr="00BC5A8A">
        <w:rPr>
          <w:rStyle w:val="ae"/>
          <w:rFonts w:cs="Times New Roman"/>
          <w:lang w:val="uk-UA"/>
        </w:rPr>
        <w:t xml:space="preserve"> 3D</w:t>
      </w:r>
      <w:r w:rsidRPr="00A147EC">
        <w:rPr>
          <w:rStyle w:val="ae"/>
          <w:rFonts w:cs="Times New Roman"/>
          <w:lang w:val="uk-UA"/>
        </w:rPr>
        <w:t xml:space="preserve"> </w:t>
      </w:r>
      <w:r w:rsidR="00E07EED" w:rsidRPr="00BC5A8A">
        <w:rPr>
          <w:rStyle w:val="ae"/>
          <w:rFonts w:cs="Times New Roman"/>
          <w:b w:val="0"/>
          <w:lang w:val="uk-UA"/>
        </w:rPr>
        <w:t>- Можливості: - Збір даних з</w:t>
      </w:r>
      <w:r w:rsidR="004E6A49">
        <w:rPr>
          <w:rStyle w:val="ae"/>
          <w:rFonts w:cs="Times New Roman"/>
          <w:b w:val="0"/>
          <w:lang w:val="uk-UA"/>
        </w:rPr>
        <w:t>а допомогою паралельного або веє</w:t>
      </w:r>
      <w:r w:rsidR="00E07EED" w:rsidRPr="00BC5A8A">
        <w:rPr>
          <w:rStyle w:val="ae"/>
          <w:rFonts w:cs="Times New Roman"/>
          <w:b w:val="0"/>
          <w:lang w:val="uk-UA"/>
        </w:rPr>
        <w:t>рного сканування - Режим поверхневої тривимірної реконструкції з можливістю за</w:t>
      </w:r>
      <w:r w:rsidR="004E6A49">
        <w:rPr>
          <w:rStyle w:val="ae"/>
          <w:rFonts w:cs="Times New Roman"/>
          <w:b w:val="0"/>
          <w:lang w:val="uk-UA"/>
        </w:rPr>
        <w:t>вдання рівня прозорості - Мульти</w:t>
      </w:r>
      <w:r w:rsidR="00E07EED" w:rsidRPr="00BC5A8A">
        <w:rPr>
          <w:rStyle w:val="ae"/>
          <w:rFonts w:cs="Times New Roman"/>
          <w:b w:val="0"/>
          <w:lang w:val="uk-UA"/>
        </w:rPr>
        <w:t>плановий аналіз (відображення поперечного зрізу)</w:t>
      </w:r>
    </w:p>
    <w:p w:rsidR="00A147EC" w:rsidRDefault="00A147EC" w:rsidP="00A147EC">
      <w:pPr>
        <w:ind w:left="-567"/>
        <w:rPr>
          <w:rStyle w:val="ae"/>
          <w:rFonts w:cs="Times New Roman"/>
          <w:b w:val="0"/>
          <w:lang w:val="uk-UA"/>
        </w:rPr>
      </w:pPr>
      <w:r>
        <w:rPr>
          <w:rStyle w:val="ae"/>
          <w:rFonts w:cs="Times New Roman"/>
          <w:lang w:val="en-US"/>
        </w:rPr>
        <w:t>Continuous</w:t>
      </w:r>
      <w:r w:rsidRPr="00A147EC">
        <w:rPr>
          <w:rStyle w:val="ae"/>
          <w:rFonts w:cs="Times New Roman"/>
          <w:lang w:val="uk-UA"/>
        </w:rPr>
        <w:t xml:space="preserve"> </w:t>
      </w:r>
      <w:r>
        <w:rPr>
          <w:rStyle w:val="ae"/>
          <w:rFonts w:cs="Times New Roman"/>
          <w:lang w:val="en-US"/>
        </w:rPr>
        <w:t>wave</w:t>
      </w:r>
      <w:r w:rsidRPr="00A147EC">
        <w:rPr>
          <w:rStyle w:val="ae"/>
          <w:rFonts w:cs="Times New Roman"/>
          <w:lang w:val="uk-UA"/>
        </w:rPr>
        <w:t xml:space="preserve"> </w:t>
      </w:r>
      <w:r>
        <w:rPr>
          <w:rStyle w:val="ae"/>
          <w:rFonts w:cs="Times New Roman"/>
          <w:lang w:val="en-US"/>
        </w:rPr>
        <w:t>Doppler</w:t>
      </w:r>
      <w:r w:rsidRPr="00A147EC">
        <w:rPr>
          <w:rStyle w:val="ae"/>
          <w:rFonts w:cs="Times New Roman"/>
          <w:lang w:val="uk-UA"/>
        </w:rPr>
        <w:t xml:space="preserve"> </w:t>
      </w:r>
      <w:r w:rsidR="00403C8D" w:rsidRPr="00BC5A8A">
        <w:rPr>
          <w:rStyle w:val="ae"/>
          <w:rFonts w:cs="Times New Roman"/>
          <w:b w:val="0"/>
          <w:lang w:val="uk-UA"/>
        </w:rPr>
        <w:t xml:space="preserve">- </w:t>
      </w:r>
      <w:r w:rsidR="00152356" w:rsidRPr="00BC5A8A">
        <w:rPr>
          <w:rStyle w:val="ae"/>
          <w:rFonts w:cs="Times New Roman"/>
          <w:b w:val="0"/>
          <w:lang w:val="uk-UA"/>
        </w:rPr>
        <w:t>Постійно-</w:t>
      </w:r>
      <w:r w:rsidR="004E6A49" w:rsidRPr="00BC5A8A">
        <w:rPr>
          <w:rStyle w:val="ae"/>
          <w:rFonts w:cs="Times New Roman"/>
          <w:b w:val="0"/>
          <w:lang w:val="uk-UA"/>
        </w:rPr>
        <w:t>хвильовий</w:t>
      </w:r>
      <w:r w:rsidR="00152356" w:rsidRPr="00BC5A8A">
        <w:rPr>
          <w:rStyle w:val="ae"/>
          <w:rFonts w:cs="Times New Roman"/>
          <w:b w:val="0"/>
          <w:lang w:val="uk-UA"/>
        </w:rPr>
        <w:t xml:space="preserve"> доплер застосовується для кількісної оцінки кровотоку в судинах c високошвидкісними потоками. У ехокардіографії за допомогою постійно-хвильового доплера можна провести розрахунки тиску в порожнинах серця та магістральних судинах в ту чи іншу фазу серцевого циклу, розрахувати ступінь значущості стенозу і т.д. Основним рівнянням CW є рівняння Бернуллі, що дозволяє розрахувати різницю тиску або градієнт тиску. За допомогою рівняння можна виміряти різницю тиску між камерами в нормі і при наявності патологічного, високошвидкісного </w:t>
      </w:r>
      <w:r w:rsidR="00BF10F0">
        <w:rPr>
          <w:rStyle w:val="ae"/>
          <w:rFonts w:cs="Times New Roman"/>
          <w:b w:val="0"/>
          <w:lang w:val="uk-UA"/>
        </w:rPr>
        <w:t>кровоточу</w:t>
      </w:r>
    </w:p>
    <w:p w:rsidR="00BF10F0" w:rsidRDefault="00BF10F0" w:rsidP="00A147EC">
      <w:pPr>
        <w:ind w:left="-567"/>
        <w:rPr>
          <w:rStyle w:val="ae"/>
          <w:rFonts w:cs="Times New Roman"/>
          <w:b w:val="0"/>
          <w:lang w:val="uk-UA"/>
        </w:rPr>
      </w:pPr>
    </w:p>
    <w:p w:rsidR="00BF10F0" w:rsidRPr="00BF10F0" w:rsidRDefault="00BF10F0" w:rsidP="00A147EC">
      <w:pPr>
        <w:ind w:left="-567"/>
        <w:rPr>
          <w:rStyle w:val="ae"/>
          <w:rFonts w:cs="Times New Roman"/>
          <w:b w:val="0"/>
          <w:lang w:val="uk-UA"/>
        </w:rPr>
      </w:pPr>
    </w:p>
    <w:p w:rsidR="00A147EC" w:rsidRPr="00A147EC" w:rsidRDefault="00A147EC" w:rsidP="00A147EC">
      <w:pPr>
        <w:ind w:left="-567"/>
        <w:rPr>
          <w:rStyle w:val="ae"/>
          <w:rFonts w:cs="Times New Roman"/>
          <w:lang w:val="uk-UA"/>
        </w:rPr>
      </w:pPr>
      <w:r w:rsidRPr="00A147EC">
        <w:rPr>
          <w:rStyle w:val="ae"/>
          <w:rFonts w:cs="Times New Roman"/>
          <w:lang w:val="uk-UA"/>
        </w:rPr>
        <w:lastRenderedPageBreak/>
        <w:t>Універсальні можливості досліджень</w:t>
      </w:r>
    </w:p>
    <w:p w:rsidR="00A147EC" w:rsidRDefault="00A147EC" w:rsidP="00A147EC">
      <w:pPr>
        <w:ind w:left="-567"/>
        <w:rPr>
          <w:rStyle w:val="ae"/>
          <w:rFonts w:cs="Times New Roman"/>
          <w:b w:val="0"/>
          <w:lang w:val="uk-UA"/>
        </w:rPr>
      </w:pPr>
      <w:r w:rsidRPr="00A147EC">
        <w:rPr>
          <w:rStyle w:val="ae"/>
          <w:rFonts w:cs="Times New Roman"/>
          <w:b w:val="0"/>
          <w:lang w:val="uk-UA"/>
        </w:rPr>
        <w:t xml:space="preserve">Система </w:t>
      </w:r>
      <w:r w:rsidR="003473C7">
        <w:rPr>
          <w:rStyle w:val="ae"/>
          <w:rFonts w:cs="Times New Roman"/>
          <w:lang w:val="uk-UA"/>
        </w:rPr>
        <w:t>ClearVue 3</w:t>
      </w:r>
      <w:r w:rsidRPr="00951E8F">
        <w:rPr>
          <w:rStyle w:val="ae"/>
          <w:rFonts w:cs="Times New Roman"/>
          <w:lang w:val="uk-UA"/>
        </w:rPr>
        <w:t>50</w:t>
      </w:r>
      <w:r w:rsidRPr="00A147EC">
        <w:rPr>
          <w:rStyle w:val="ae"/>
          <w:rFonts w:cs="Times New Roman"/>
          <w:b w:val="0"/>
          <w:lang w:val="uk-UA"/>
        </w:rPr>
        <w:t xml:space="preserve"> дозволяє виконувати широкий спектр ультразвукових досліджень: органи черевної порожнини, малі та поверхнево розташовані органи, дослідження в педіатрії, дослідження скелетно-м'язова системи, дослідження в урології, передміхурова залоза, дослідження в акушерстві та гінекології, ехокардіо</w:t>
      </w:r>
      <w:r w:rsidR="00565947">
        <w:rPr>
          <w:rStyle w:val="ae"/>
          <w:rFonts w:cs="Times New Roman"/>
          <w:b w:val="0"/>
          <w:lang w:val="uk-UA"/>
        </w:rPr>
        <w:t>графія, судини і транскраніальні</w:t>
      </w:r>
      <w:r w:rsidRPr="00A147EC">
        <w:rPr>
          <w:rStyle w:val="ae"/>
          <w:rFonts w:cs="Times New Roman"/>
          <w:b w:val="0"/>
          <w:lang w:val="uk-UA"/>
        </w:rPr>
        <w:t xml:space="preserve"> дослідження. </w:t>
      </w:r>
      <w:r>
        <w:rPr>
          <w:rStyle w:val="ae"/>
          <w:rFonts w:cs="Times New Roman"/>
          <w:b w:val="0"/>
          <w:lang w:val="uk-UA"/>
        </w:rPr>
        <w:br/>
      </w:r>
      <w:r w:rsidRPr="003473C7">
        <w:rPr>
          <w:rStyle w:val="ae"/>
          <w:rFonts w:cs="Times New Roman"/>
          <w:b w:val="0"/>
          <w:lang w:val="uk-UA"/>
        </w:rPr>
        <w:t xml:space="preserve">Завдяки </w:t>
      </w:r>
      <w:r w:rsidR="003473C7" w:rsidRPr="003473C7">
        <w:rPr>
          <w:rStyle w:val="ae"/>
          <w:rFonts w:cs="Times New Roman"/>
          <w:b w:val="0"/>
          <w:lang w:val="uk-UA"/>
        </w:rPr>
        <w:t>3</w:t>
      </w:r>
      <w:r w:rsidRPr="003473C7">
        <w:rPr>
          <w:rStyle w:val="ae"/>
          <w:rFonts w:cs="Times New Roman"/>
          <w:b w:val="0"/>
          <w:lang w:val="uk-UA"/>
        </w:rPr>
        <w:t>-ом портам пропадає</w:t>
      </w:r>
      <w:r>
        <w:rPr>
          <w:rStyle w:val="ae"/>
          <w:rFonts w:cs="Times New Roman"/>
          <w:b w:val="0"/>
          <w:lang w:val="uk-UA"/>
        </w:rPr>
        <w:t xml:space="preserve"> необхідність переставляння датчиків, що суттєво</w:t>
      </w:r>
      <w:r w:rsidR="00951E8F">
        <w:rPr>
          <w:rStyle w:val="ae"/>
          <w:rFonts w:cs="Times New Roman"/>
          <w:b w:val="0"/>
          <w:lang w:val="uk-UA"/>
        </w:rPr>
        <w:t xml:space="preserve"> зменшує час при зміні досліджень та сприяє надійній службі апарата та датчиків. Всі датчики можуть бути під’єднані одночасно, та використовуватись при необхідності.</w:t>
      </w:r>
    </w:p>
    <w:p w:rsidR="00951E8F" w:rsidRPr="00951E8F" w:rsidRDefault="00951E8F" w:rsidP="00951E8F">
      <w:pPr>
        <w:ind w:left="-567"/>
        <w:rPr>
          <w:rStyle w:val="ae"/>
          <w:rFonts w:cs="Times New Roman"/>
          <w:lang w:val="uk-UA"/>
        </w:rPr>
      </w:pPr>
      <w:r>
        <w:rPr>
          <w:rStyle w:val="ae"/>
          <w:rFonts w:cs="Times New Roman"/>
          <w:lang w:val="uk-UA"/>
        </w:rPr>
        <w:t>З</w:t>
      </w:r>
      <w:r w:rsidRPr="00951E8F">
        <w:rPr>
          <w:rStyle w:val="ae"/>
          <w:rFonts w:cs="Times New Roman"/>
          <w:lang w:val="uk-UA"/>
        </w:rPr>
        <w:t>ручний дизайн</w:t>
      </w:r>
    </w:p>
    <w:p w:rsidR="00951E8F" w:rsidRDefault="00951E8F" w:rsidP="00951E8F">
      <w:pPr>
        <w:ind w:left="-567"/>
        <w:rPr>
          <w:rStyle w:val="ae"/>
          <w:rFonts w:cs="Times New Roman"/>
          <w:b w:val="0"/>
          <w:lang w:val="uk-UA"/>
        </w:rPr>
      </w:pPr>
      <w:r w:rsidRPr="00951E8F">
        <w:rPr>
          <w:rStyle w:val="ae"/>
          <w:rFonts w:cs="Times New Roman"/>
          <w:b w:val="0"/>
          <w:lang w:val="uk-UA"/>
        </w:rPr>
        <w:t xml:space="preserve">Чудовий дизайн системи </w:t>
      </w:r>
      <w:r w:rsidR="003473C7">
        <w:rPr>
          <w:rStyle w:val="ae"/>
          <w:rFonts w:cs="Times New Roman"/>
          <w:lang w:val="uk-UA"/>
        </w:rPr>
        <w:t>ClearVue 3</w:t>
      </w:r>
      <w:r w:rsidRPr="00951E8F">
        <w:rPr>
          <w:rStyle w:val="ae"/>
          <w:rFonts w:cs="Times New Roman"/>
          <w:lang w:val="uk-UA"/>
        </w:rPr>
        <w:t>50</w:t>
      </w:r>
      <w:r w:rsidRPr="00951E8F">
        <w:rPr>
          <w:rStyle w:val="ae"/>
          <w:rFonts w:cs="Times New Roman"/>
          <w:b w:val="0"/>
          <w:lang w:val="uk-UA"/>
        </w:rPr>
        <w:t xml:space="preserve"> свідчить про простоту експлуатації системи. Модульна конструкція означає підвищену зручність обслуговування і надійність системи</w:t>
      </w:r>
      <w:r>
        <w:rPr>
          <w:rStyle w:val="ae"/>
          <w:rFonts w:cs="Times New Roman"/>
          <w:b w:val="0"/>
          <w:lang w:val="uk-UA"/>
        </w:rPr>
        <w:t xml:space="preserve">. Компактні розміри свідчать про його сучасність, а інтуїтивно простий інтерфейс </w:t>
      </w:r>
      <w:r w:rsidR="00FB52A0">
        <w:rPr>
          <w:rStyle w:val="ae"/>
          <w:rFonts w:cs="Times New Roman"/>
          <w:b w:val="0"/>
          <w:lang w:val="uk-UA"/>
        </w:rPr>
        <w:t xml:space="preserve">о його бездоганності. Сучасний </w:t>
      </w:r>
      <w:r w:rsidR="00C817CF">
        <w:rPr>
          <w:rStyle w:val="ae"/>
          <w:rFonts w:cs="Times New Roman"/>
          <w:lang w:val="uk-UA"/>
        </w:rPr>
        <w:t>19</w:t>
      </w:r>
      <w:r w:rsidR="00FB52A0" w:rsidRPr="00FB52A0">
        <w:rPr>
          <w:rStyle w:val="ae"/>
          <w:rFonts w:cs="Times New Roman"/>
          <w:lang w:val="uk-UA"/>
        </w:rPr>
        <w:t>” дюймовий</w:t>
      </w:r>
      <w:r w:rsidR="00FB52A0">
        <w:rPr>
          <w:rStyle w:val="ae"/>
          <w:rFonts w:cs="Times New Roman"/>
          <w:b w:val="0"/>
          <w:lang w:val="uk-UA"/>
        </w:rPr>
        <w:t xml:space="preserve"> монітор з високою роздільною здатністю робить працю ще приємнішою. </w:t>
      </w:r>
    </w:p>
    <w:p w:rsidR="00565947" w:rsidRDefault="00565947" w:rsidP="00951E8F">
      <w:pPr>
        <w:ind w:left="-567"/>
        <w:rPr>
          <w:rStyle w:val="ae"/>
          <w:rFonts w:cs="Times New Roman"/>
          <w:lang w:val="uk-UA"/>
        </w:rPr>
      </w:pPr>
      <w:r>
        <w:rPr>
          <w:rStyle w:val="ae"/>
          <w:rFonts w:cs="Times New Roman"/>
          <w:lang w:val="uk-UA"/>
        </w:rPr>
        <w:t>Сучасні багато</w:t>
      </w:r>
      <w:r w:rsidR="004223FA">
        <w:rPr>
          <w:rStyle w:val="ae"/>
          <w:rFonts w:cs="Times New Roman"/>
          <w:lang w:val="uk-UA"/>
        </w:rPr>
        <w:t xml:space="preserve"> </w:t>
      </w:r>
      <w:r>
        <w:rPr>
          <w:rStyle w:val="ae"/>
          <w:rFonts w:cs="Times New Roman"/>
          <w:lang w:val="uk-UA"/>
        </w:rPr>
        <w:t>частотні електронні датчики</w:t>
      </w:r>
    </w:p>
    <w:p w:rsidR="00565947" w:rsidRDefault="003473C7" w:rsidP="00951E8F">
      <w:pPr>
        <w:ind w:left="-567"/>
        <w:rPr>
          <w:rStyle w:val="ae"/>
          <w:rFonts w:cs="Times New Roman"/>
          <w:b w:val="0"/>
          <w:lang w:val="uk-UA"/>
        </w:rPr>
      </w:pPr>
      <w:r>
        <w:rPr>
          <w:rStyle w:val="ae"/>
          <w:rFonts w:cs="Times New Roman"/>
          <w:b w:val="0"/>
          <w:i/>
          <w:lang w:val="uk-UA"/>
        </w:rPr>
        <w:t>К</w:t>
      </w:r>
      <w:r w:rsidR="00861BFE" w:rsidRPr="00861BFE">
        <w:rPr>
          <w:rStyle w:val="ae"/>
          <w:rFonts w:cs="Times New Roman"/>
          <w:b w:val="0"/>
          <w:i/>
          <w:lang w:val="uk-UA"/>
        </w:rPr>
        <w:t xml:space="preserve">онвексний </w:t>
      </w:r>
      <w:r>
        <w:rPr>
          <w:rStyle w:val="ae"/>
          <w:rFonts w:cs="Times New Roman"/>
          <w:b w:val="0"/>
          <w:i/>
          <w:lang w:val="en-US"/>
        </w:rPr>
        <w:t>C</w:t>
      </w:r>
      <w:r w:rsidRPr="003473C7">
        <w:rPr>
          <w:rStyle w:val="ae"/>
          <w:rFonts w:cs="Times New Roman"/>
          <w:b w:val="0"/>
          <w:i/>
        </w:rPr>
        <w:t>5</w:t>
      </w:r>
      <w:r w:rsidR="00861BFE" w:rsidRPr="00861BFE">
        <w:rPr>
          <w:rStyle w:val="ae"/>
          <w:rFonts w:cs="Times New Roman"/>
          <w:b w:val="0"/>
          <w:i/>
          <w:lang w:val="uk-UA"/>
        </w:rPr>
        <w:t>-2</w:t>
      </w:r>
      <w:r w:rsidR="00861BFE">
        <w:rPr>
          <w:rStyle w:val="ae"/>
          <w:rFonts w:cs="Times New Roman"/>
          <w:b w:val="0"/>
          <w:i/>
          <w:lang w:val="uk-UA"/>
        </w:rPr>
        <w:t xml:space="preserve"> датчик</w:t>
      </w:r>
      <w:r w:rsidR="004223FA">
        <w:rPr>
          <w:rStyle w:val="ae"/>
          <w:rFonts w:cs="Times New Roman"/>
          <w:b w:val="0"/>
          <w:lang w:val="uk-UA"/>
        </w:rPr>
        <w:t xml:space="preserve">. </w:t>
      </w:r>
      <w:r w:rsidR="004223FA" w:rsidRPr="004223FA">
        <w:rPr>
          <w:rStyle w:val="ae"/>
          <w:rFonts w:cs="Times New Roman"/>
          <w:b w:val="0"/>
          <w:lang w:val="uk-UA"/>
        </w:rPr>
        <w:t>Широкосмуговий конвексний датчик</w:t>
      </w:r>
      <w:r w:rsidR="004223FA">
        <w:rPr>
          <w:rStyle w:val="ae"/>
          <w:rFonts w:cs="Times New Roman"/>
          <w:b w:val="0"/>
          <w:lang w:val="uk-UA"/>
        </w:rPr>
        <w:t xml:space="preserve"> з д</w:t>
      </w:r>
      <w:r w:rsidR="004223FA" w:rsidRPr="004223FA">
        <w:rPr>
          <w:rStyle w:val="ae"/>
          <w:rFonts w:cs="Times New Roman"/>
          <w:b w:val="0"/>
          <w:lang w:val="uk-UA"/>
        </w:rPr>
        <w:t>іапазон</w:t>
      </w:r>
      <w:r w:rsidR="004223FA">
        <w:rPr>
          <w:rStyle w:val="ae"/>
          <w:rFonts w:cs="Times New Roman"/>
          <w:b w:val="0"/>
          <w:lang w:val="uk-UA"/>
        </w:rPr>
        <w:t>ом</w:t>
      </w:r>
      <w:r w:rsidR="00861BFE">
        <w:rPr>
          <w:rStyle w:val="ae"/>
          <w:rFonts w:cs="Times New Roman"/>
          <w:b w:val="0"/>
          <w:lang w:val="uk-UA"/>
        </w:rPr>
        <w:t xml:space="preserve"> частот 2-</w:t>
      </w:r>
      <w:r w:rsidRPr="003473C7">
        <w:rPr>
          <w:rStyle w:val="ae"/>
          <w:rFonts w:cs="Times New Roman"/>
          <w:b w:val="0"/>
        </w:rPr>
        <w:t>5</w:t>
      </w:r>
      <w:r w:rsidR="004223FA" w:rsidRPr="004223FA">
        <w:rPr>
          <w:rStyle w:val="ae"/>
          <w:rFonts w:cs="Times New Roman"/>
          <w:b w:val="0"/>
          <w:lang w:val="uk-UA"/>
        </w:rPr>
        <w:t xml:space="preserve"> Мгц</w:t>
      </w:r>
      <w:r w:rsidR="00BC3190">
        <w:rPr>
          <w:rStyle w:val="ae"/>
          <w:rFonts w:cs="Times New Roman"/>
          <w:b w:val="0"/>
          <w:lang w:val="uk-UA"/>
        </w:rPr>
        <w:t xml:space="preserve">. </w:t>
      </w:r>
      <w:r w:rsidR="004223FA" w:rsidRPr="004223FA">
        <w:rPr>
          <w:rStyle w:val="ae"/>
          <w:rFonts w:cs="Times New Roman"/>
          <w:b w:val="0"/>
          <w:lang w:val="uk-UA"/>
        </w:rPr>
        <w:t>Область застосування: акушерство і гінекологія, абдомінальні та васкулярні дослідження</w:t>
      </w:r>
      <w:r w:rsidR="004223FA">
        <w:rPr>
          <w:rStyle w:val="ae"/>
          <w:rFonts w:cs="Times New Roman"/>
          <w:b w:val="0"/>
          <w:lang w:val="uk-UA"/>
        </w:rPr>
        <w:t>.</w:t>
      </w:r>
    </w:p>
    <w:p w:rsidR="004223FA" w:rsidRDefault="00D635DC" w:rsidP="00951E8F">
      <w:pPr>
        <w:ind w:left="-567"/>
        <w:rPr>
          <w:rStyle w:val="ae"/>
          <w:rFonts w:cs="Times New Roman"/>
          <w:b w:val="0"/>
          <w:lang w:val="uk-UA"/>
        </w:rPr>
      </w:pPr>
      <w:r w:rsidRPr="007C5060">
        <w:rPr>
          <w:i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3231031</wp:posOffset>
            </wp:positionH>
            <wp:positionV relativeFrom="paragraph">
              <wp:posOffset>123768</wp:posOffset>
            </wp:positionV>
            <wp:extent cx="305181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438" y="21241"/>
                <wp:lineTo x="21438" y="0"/>
                <wp:lineTo x="0" y="0"/>
              </wp:wrapPolygon>
            </wp:wrapTight>
            <wp:docPr id="1" name="Рисунок 1" descr="http://www.mdultralyd.no/wp-content/uploads/2012/09/Philips-Clearvue-55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ultralyd.no/wp-content/uploads/2012/09/Philips-Clearvue-550-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417" b="19882"/>
                    <a:stretch/>
                  </pic:blipFill>
                  <pic:spPr bwMode="auto">
                    <a:xfrm>
                      <a:off x="0" y="0"/>
                      <a:ext cx="30518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23FA" w:rsidRPr="007C5060">
        <w:rPr>
          <w:rStyle w:val="ae"/>
          <w:rFonts w:cs="Times New Roman"/>
          <w:b w:val="0"/>
          <w:i/>
          <w:lang w:val="uk-UA"/>
        </w:rPr>
        <w:t>Лінійний широкосмуговий датчик</w:t>
      </w:r>
      <w:r w:rsidR="00BC3190">
        <w:rPr>
          <w:rStyle w:val="ae"/>
          <w:rFonts w:cs="Times New Roman"/>
          <w:b w:val="0"/>
          <w:lang w:val="uk-UA"/>
        </w:rPr>
        <w:t xml:space="preserve"> </w:t>
      </w:r>
      <w:r w:rsidR="00BC3190">
        <w:rPr>
          <w:rStyle w:val="ae"/>
          <w:rFonts w:cs="Times New Roman"/>
          <w:b w:val="0"/>
          <w:lang w:val="en-US"/>
        </w:rPr>
        <w:t>L</w:t>
      </w:r>
      <w:r w:rsidR="00BC3190" w:rsidRPr="00BC3190">
        <w:rPr>
          <w:rStyle w:val="ae"/>
          <w:rFonts w:cs="Times New Roman"/>
          <w:b w:val="0"/>
          <w:lang w:val="uk-UA"/>
        </w:rPr>
        <w:t>12-4</w:t>
      </w:r>
      <w:r w:rsidR="00BC3190">
        <w:rPr>
          <w:rStyle w:val="ae"/>
          <w:rFonts w:cs="Times New Roman"/>
          <w:b w:val="0"/>
          <w:lang w:val="uk-UA"/>
        </w:rPr>
        <w:t xml:space="preserve"> з діапазоном час</w:t>
      </w:r>
      <w:r>
        <w:rPr>
          <w:rStyle w:val="ae"/>
          <w:rFonts w:cs="Times New Roman"/>
          <w:b w:val="0"/>
          <w:lang w:val="uk-UA"/>
        </w:rPr>
        <w:t>тоти 4</w:t>
      </w:r>
      <w:r w:rsidR="00BC3190">
        <w:rPr>
          <w:rStyle w:val="ae"/>
          <w:rFonts w:cs="Times New Roman"/>
          <w:b w:val="0"/>
          <w:lang w:val="uk-UA"/>
        </w:rPr>
        <w:t>-</w:t>
      </w:r>
      <w:r w:rsidRPr="00D635DC">
        <w:rPr>
          <w:rStyle w:val="ae"/>
          <w:rFonts w:cs="Times New Roman"/>
          <w:b w:val="0"/>
          <w:lang w:val="uk-UA"/>
        </w:rPr>
        <w:t>12</w:t>
      </w:r>
      <w:r w:rsidR="00BC3190">
        <w:rPr>
          <w:rStyle w:val="ae"/>
          <w:rFonts w:cs="Times New Roman"/>
          <w:b w:val="0"/>
          <w:lang w:val="uk-UA"/>
        </w:rPr>
        <w:t xml:space="preserve"> МГц</w:t>
      </w:r>
      <w:r w:rsidR="004223FA" w:rsidRPr="004223FA">
        <w:rPr>
          <w:rStyle w:val="ae"/>
          <w:rFonts w:cs="Times New Roman"/>
          <w:b w:val="0"/>
          <w:lang w:val="uk-UA"/>
        </w:rPr>
        <w:t>, для дослідження малих органів, поверхневих судин, молочної за</w:t>
      </w:r>
      <w:r w:rsidR="00BC3190">
        <w:rPr>
          <w:rStyle w:val="ae"/>
          <w:rFonts w:cs="Times New Roman"/>
          <w:b w:val="0"/>
          <w:lang w:val="uk-UA"/>
        </w:rPr>
        <w:t>лози і м'язи-скелетних об'єктів.</w:t>
      </w:r>
    </w:p>
    <w:p w:rsidR="00BC3190" w:rsidRDefault="00BC3190" w:rsidP="00951E8F">
      <w:pPr>
        <w:ind w:left="-567"/>
        <w:rPr>
          <w:rStyle w:val="ae"/>
          <w:rFonts w:cs="Times New Roman"/>
          <w:b w:val="0"/>
          <w:lang w:val="uk-UA"/>
        </w:rPr>
      </w:pPr>
      <w:r w:rsidRPr="007C5060">
        <w:rPr>
          <w:rStyle w:val="ae"/>
          <w:rFonts w:cs="Times New Roman"/>
          <w:b w:val="0"/>
          <w:i/>
          <w:lang w:val="uk-UA"/>
        </w:rPr>
        <w:t>Фазований датчик</w:t>
      </w:r>
      <w:r>
        <w:rPr>
          <w:rStyle w:val="ae"/>
          <w:rFonts w:cs="Times New Roman"/>
          <w:b w:val="0"/>
          <w:lang w:val="uk-UA"/>
        </w:rPr>
        <w:t xml:space="preserve"> </w:t>
      </w:r>
      <w:r w:rsidR="00D635DC">
        <w:rPr>
          <w:rStyle w:val="ae"/>
          <w:rFonts w:cs="Times New Roman"/>
          <w:b w:val="0"/>
          <w:lang w:val="en-US"/>
        </w:rPr>
        <w:t>S</w:t>
      </w:r>
      <w:r w:rsidR="00D635DC" w:rsidRPr="00D635DC">
        <w:rPr>
          <w:rStyle w:val="ae"/>
          <w:rFonts w:cs="Times New Roman"/>
          <w:b w:val="0"/>
          <w:lang w:val="uk-UA"/>
        </w:rPr>
        <w:t>4-1</w:t>
      </w:r>
      <w:r w:rsidRPr="00BC3190">
        <w:rPr>
          <w:rStyle w:val="ae"/>
          <w:rFonts w:cs="Times New Roman"/>
          <w:b w:val="0"/>
          <w:lang w:val="uk-UA"/>
        </w:rPr>
        <w:t xml:space="preserve"> з розширеним робочим частотним діапазоном від 1 до</w:t>
      </w:r>
      <w:r w:rsidR="00D635DC">
        <w:rPr>
          <w:rStyle w:val="ae"/>
          <w:rFonts w:cs="Times New Roman"/>
          <w:b w:val="0"/>
          <w:lang w:val="uk-UA"/>
        </w:rPr>
        <w:t xml:space="preserve"> 4 МГц для візуалізації високої</w:t>
      </w:r>
      <w:r w:rsidRPr="00BC3190">
        <w:rPr>
          <w:rStyle w:val="ae"/>
          <w:rFonts w:cs="Times New Roman"/>
          <w:b w:val="0"/>
          <w:lang w:val="uk-UA"/>
        </w:rPr>
        <w:t xml:space="preserve"> </w:t>
      </w:r>
      <w:r w:rsidR="00D635DC">
        <w:rPr>
          <w:rStyle w:val="ae"/>
          <w:rFonts w:cs="Times New Roman"/>
          <w:b w:val="0"/>
          <w:lang w:val="uk-UA"/>
        </w:rPr>
        <w:t xml:space="preserve">роздільної здатності </w:t>
      </w:r>
      <w:r w:rsidRPr="00BC3190">
        <w:rPr>
          <w:rStyle w:val="ae"/>
          <w:rFonts w:cs="Times New Roman"/>
          <w:b w:val="0"/>
          <w:lang w:val="uk-UA"/>
        </w:rPr>
        <w:t>при дос</w:t>
      </w:r>
      <w:r w:rsidR="00D635DC">
        <w:rPr>
          <w:rStyle w:val="ae"/>
          <w:rFonts w:cs="Times New Roman"/>
          <w:b w:val="0"/>
          <w:lang w:val="uk-UA"/>
        </w:rPr>
        <w:t>лідженнях серця, транскраніальних</w:t>
      </w:r>
      <w:r w:rsidRPr="00BC3190">
        <w:rPr>
          <w:rStyle w:val="ae"/>
          <w:rFonts w:cs="Times New Roman"/>
          <w:b w:val="0"/>
          <w:lang w:val="uk-UA"/>
        </w:rPr>
        <w:t>, абдомінальних та акушерських дослідженнях</w:t>
      </w:r>
      <w:r w:rsidR="00D635DC">
        <w:rPr>
          <w:rStyle w:val="ae"/>
          <w:rFonts w:cs="Times New Roman"/>
          <w:b w:val="0"/>
          <w:lang w:val="uk-UA"/>
        </w:rPr>
        <w:t>.</w:t>
      </w:r>
    </w:p>
    <w:p w:rsidR="00D635DC" w:rsidRDefault="00D635DC" w:rsidP="00951E8F">
      <w:pPr>
        <w:ind w:left="-567"/>
        <w:rPr>
          <w:rStyle w:val="ae"/>
          <w:rFonts w:cs="Times New Roman"/>
          <w:b w:val="0"/>
          <w:lang w:val="uk-UA"/>
        </w:rPr>
      </w:pPr>
      <w:r w:rsidRPr="007C5060">
        <w:rPr>
          <w:rStyle w:val="ae"/>
          <w:rFonts w:cs="Times New Roman"/>
          <w:b w:val="0"/>
          <w:i/>
          <w:lang w:val="uk-UA"/>
        </w:rPr>
        <w:t>Конвексний внутрішньопорожнинний датчик</w:t>
      </w:r>
      <w:r>
        <w:rPr>
          <w:rStyle w:val="ae"/>
          <w:rFonts w:cs="Times New Roman"/>
          <w:b w:val="0"/>
          <w:lang w:val="uk-UA"/>
        </w:rPr>
        <w:t xml:space="preserve"> C9</w:t>
      </w:r>
      <w:r w:rsidRPr="004223FA">
        <w:rPr>
          <w:rStyle w:val="ae"/>
          <w:rFonts w:cs="Times New Roman"/>
          <w:b w:val="0"/>
          <w:lang w:val="uk-UA"/>
        </w:rPr>
        <w:t>-</w:t>
      </w:r>
      <w:r>
        <w:rPr>
          <w:rStyle w:val="ae"/>
          <w:rFonts w:cs="Times New Roman"/>
          <w:b w:val="0"/>
          <w:lang w:val="uk-UA"/>
        </w:rPr>
        <w:t>4</w:t>
      </w:r>
      <w:r>
        <w:rPr>
          <w:rStyle w:val="ae"/>
          <w:rFonts w:cs="Times New Roman"/>
          <w:b w:val="0"/>
          <w:lang w:val="en-US"/>
        </w:rPr>
        <w:t>v</w:t>
      </w:r>
      <w:r>
        <w:rPr>
          <w:rStyle w:val="ae"/>
          <w:rFonts w:cs="Times New Roman"/>
          <w:b w:val="0"/>
          <w:lang w:val="uk-UA"/>
        </w:rPr>
        <w:t xml:space="preserve">. </w:t>
      </w:r>
      <w:r w:rsidRPr="004223FA">
        <w:rPr>
          <w:rStyle w:val="ae"/>
          <w:rFonts w:cs="Times New Roman"/>
          <w:b w:val="0"/>
          <w:lang w:val="uk-UA"/>
        </w:rPr>
        <w:t xml:space="preserve">Широкосмуговий </w:t>
      </w:r>
      <w:r>
        <w:rPr>
          <w:rStyle w:val="ae"/>
          <w:rFonts w:cs="Times New Roman"/>
          <w:b w:val="0"/>
          <w:lang w:val="uk-UA"/>
        </w:rPr>
        <w:t>внутрішньопорожнинний</w:t>
      </w:r>
      <w:r w:rsidRPr="004223FA">
        <w:rPr>
          <w:rStyle w:val="ae"/>
          <w:rFonts w:cs="Times New Roman"/>
          <w:b w:val="0"/>
          <w:lang w:val="uk-UA"/>
        </w:rPr>
        <w:t xml:space="preserve"> датчик</w:t>
      </w:r>
      <w:r>
        <w:rPr>
          <w:rStyle w:val="ae"/>
          <w:rFonts w:cs="Times New Roman"/>
          <w:b w:val="0"/>
          <w:lang w:val="uk-UA"/>
        </w:rPr>
        <w:t xml:space="preserve"> з д</w:t>
      </w:r>
      <w:r w:rsidRPr="004223FA">
        <w:rPr>
          <w:rStyle w:val="ae"/>
          <w:rFonts w:cs="Times New Roman"/>
          <w:b w:val="0"/>
          <w:lang w:val="uk-UA"/>
        </w:rPr>
        <w:t>іапазон</w:t>
      </w:r>
      <w:r>
        <w:rPr>
          <w:rStyle w:val="ae"/>
          <w:rFonts w:cs="Times New Roman"/>
          <w:b w:val="0"/>
          <w:lang w:val="uk-UA"/>
        </w:rPr>
        <w:t>ом частот 4-9</w:t>
      </w:r>
      <w:r w:rsidRPr="004223FA">
        <w:rPr>
          <w:rStyle w:val="ae"/>
          <w:rFonts w:cs="Times New Roman"/>
          <w:b w:val="0"/>
          <w:lang w:val="uk-UA"/>
        </w:rPr>
        <w:t xml:space="preserve"> Мгц</w:t>
      </w:r>
      <w:r w:rsidRPr="00D635DC">
        <w:rPr>
          <w:rStyle w:val="ae"/>
          <w:rFonts w:cs="Times New Roman"/>
          <w:b w:val="0"/>
        </w:rPr>
        <w:t xml:space="preserve"> </w:t>
      </w:r>
      <w:r>
        <w:rPr>
          <w:rStyle w:val="ae"/>
          <w:rFonts w:cs="Times New Roman"/>
          <w:b w:val="0"/>
          <w:lang w:val="uk-UA"/>
        </w:rPr>
        <w:t xml:space="preserve">та кутом огляду 150 градусів. </w:t>
      </w:r>
      <w:r w:rsidRPr="004223FA">
        <w:rPr>
          <w:rStyle w:val="ae"/>
          <w:rFonts w:cs="Times New Roman"/>
          <w:b w:val="0"/>
          <w:lang w:val="uk-UA"/>
        </w:rPr>
        <w:t xml:space="preserve">Область застосування: акушерство і гінекологія, </w:t>
      </w:r>
      <w:r>
        <w:rPr>
          <w:rStyle w:val="ae"/>
          <w:rFonts w:cs="Times New Roman"/>
          <w:b w:val="0"/>
          <w:lang w:val="uk-UA"/>
        </w:rPr>
        <w:t>проктологія.</w:t>
      </w:r>
    </w:p>
    <w:p w:rsidR="00E307DB" w:rsidRDefault="00E307DB" w:rsidP="00480E59">
      <w:pPr>
        <w:ind w:left="-567"/>
        <w:jc w:val="center"/>
        <w:rPr>
          <w:rStyle w:val="ae"/>
          <w:rFonts w:cs="Times New Roman"/>
          <w:lang w:val="uk-UA"/>
        </w:rPr>
      </w:pPr>
      <w:bookmarkStart w:id="0" w:name="_GoBack"/>
      <w:bookmarkEnd w:id="0"/>
    </w:p>
    <w:p w:rsidR="00D635DC" w:rsidRPr="00480E59" w:rsidRDefault="00D635DC" w:rsidP="00480E59">
      <w:pPr>
        <w:ind w:left="-567"/>
        <w:jc w:val="center"/>
        <w:rPr>
          <w:rStyle w:val="ae"/>
          <w:rFonts w:cs="Times New Roman"/>
          <w:lang w:val="en-US"/>
        </w:rPr>
      </w:pPr>
      <w:r w:rsidRPr="00D635DC">
        <w:rPr>
          <w:rStyle w:val="ae"/>
          <w:rFonts w:cs="Times New Roman"/>
          <w:lang w:val="uk-UA"/>
        </w:rPr>
        <w:t>Клінічні зображення</w:t>
      </w:r>
    </w:p>
    <w:tbl>
      <w:tblPr>
        <w:tblStyle w:val="a7"/>
        <w:tblW w:w="1127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6"/>
        <w:gridCol w:w="3796"/>
        <w:gridCol w:w="3796"/>
      </w:tblGrid>
      <w:tr w:rsidR="003473C7" w:rsidTr="003473C7">
        <w:tc>
          <w:tcPr>
            <w:tcW w:w="3998" w:type="dxa"/>
          </w:tcPr>
          <w:p w:rsidR="00C5589E" w:rsidRPr="00C5589E" w:rsidRDefault="003473C7" w:rsidP="003473C7">
            <w:pPr>
              <w:jc w:val="center"/>
              <w:rPr>
                <w:rStyle w:val="ae"/>
                <w:rFonts w:cs="Times New Roman"/>
                <w:b w:val="0"/>
                <w:lang w:val="en-US"/>
              </w:rPr>
            </w:pPr>
            <w:r>
              <w:rPr>
                <w:rStyle w:val="ae"/>
                <w:rFonts w:cs="Times New Roman"/>
                <w:b w:val="0"/>
                <w:lang w:val="uk-UA"/>
              </w:rPr>
              <w:t>Нирка дитяча</w:t>
            </w:r>
          </w:p>
        </w:tc>
        <w:tc>
          <w:tcPr>
            <w:tcW w:w="3681" w:type="dxa"/>
          </w:tcPr>
          <w:p w:rsidR="00C5589E" w:rsidRPr="00C5589E" w:rsidRDefault="003473C7" w:rsidP="003473C7">
            <w:pPr>
              <w:jc w:val="center"/>
              <w:rPr>
                <w:rStyle w:val="ae"/>
                <w:rFonts w:cs="Times New Roman"/>
                <w:b w:val="0"/>
                <w:lang w:val="uk-UA"/>
              </w:rPr>
            </w:pPr>
            <w:r>
              <w:rPr>
                <w:rStyle w:val="ae"/>
                <w:rFonts w:cs="Times New Roman"/>
                <w:b w:val="0"/>
                <w:lang w:val="uk-UA"/>
              </w:rPr>
              <w:t>Пуповина</w:t>
            </w:r>
          </w:p>
        </w:tc>
        <w:tc>
          <w:tcPr>
            <w:tcW w:w="3596" w:type="dxa"/>
          </w:tcPr>
          <w:p w:rsidR="00C5589E" w:rsidRPr="003473C7" w:rsidRDefault="003473C7" w:rsidP="003473C7">
            <w:pPr>
              <w:jc w:val="center"/>
              <w:rPr>
                <w:rStyle w:val="ae"/>
                <w:rFonts w:cs="Times New Roman"/>
                <w:b w:val="0"/>
                <w:lang w:val="uk-UA"/>
              </w:rPr>
            </w:pPr>
            <w:r>
              <w:rPr>
                <w:rStyle w:val="ae"/>
                <w:rFonts w:cs="Times New Roman"/>
                <w:b w:val="0"/>
                <w:lang w:val="uk-UA"/>
              </w:rPr>
              <w:t>Сперматоцеле</w:t>
            </w:r>
          </w:p>
        </w:tc>
      </w:tr>
      <w:tr w:rsidR="003473C7" w:rsidTr="003473C7">
        <w:tc>
          <w:tcPr>
            <w:tcW w:w="3998" w:type="dxa"/>
          </w:tcPr>
          <w:p w:rsidR="00C5589E" w:rsidRDefault="003473C7" w:rsidP="00951E8F">
            <w:pPr>
              <w:rPr>
                <w:rStyle w:val="ae"/>
                <w:rFonts w:cs="Times New Roman"/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35199" cy="1676400"/>
                  <wp:effectExtent l="0" t="0" r="0" b="0"/>
                  <wp:docPr id="7" name="Рисунок 7" descr="http://www.healthcare.philips.com/pwc_hc/main/shared/Assets/Images/Ultrasound/Product/ClearVue_350/0007-CLEARVUE-550-C5-2-RENAL-CPA-DOP-CHROMA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althcare.philips.com/pwc_hc/main/shared/Assets/Images/Ultrasound/Product/ClearVue_350/0007-CLEARVUE-550-C5-2-RENAL-CPA-DOP-CHROMA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44" cy="168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C5589E" w:rsidRDefault="003473C7" w:rsidP="00951E8F">
            <w:pPr>
              <w:rPr>
                <w:rStyle w:val="ae"/>
                <w:rFonts w:cs="Times New Roman"/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73300" cy="1704975"/>
                  <wp:effectExtent l="0" t="0" r="0" b="0"/>
                  <wp:docPr id="8" name="Рисунок 8" descr="http://www.healthcare.philips.com/pwc_hc/main/shared/Assets/Images/Ultrasound/Product/ClearVue_350/0037-CLEARVUE-550-C5-2-OB-UMBILICAL-CORD-CFI-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althcare.philips.com/pwc_hc/main/shared/Assets/Images/Ultrasound/Product/ClearVue_350/0037-CLEARVUE-550-C5-2-OB-UMBILICAL-CORD-CFI-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55" cy="170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C5589E" w:rsidRDefault="003473C7" w:rsidP="00951E8F">
            <w:pPr>
              <w:rPr>
                <w:rStyle w:val="ae"/>
                <w:rFonts w:cs="Times New Roman"/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73299" cy="1704975"/>
                  <wp:effectExtent l="0" t="0" r="0" b="0"/>
                  <wp:docPr id="17" name="Рисунок 17" descr="http://www.healthcare.philips.com/pwc_hc/main/shared/Assets/Images/Ultrasound/Product/ClearVue_350/0070-CLEARVUE-350-L12-4-TESTICLE-2D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ealthcare.philips.com/pwc_hc/main/shared/Assets/Images/Ultrasound/Product/ClearVue_350/0070-CLEARVUE-350-L12-4-TESTICLE-2D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651" cy="171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89E" w:rsidRPr="00BC3190" w:rsidRDefault="00C5589E" w:rsidP="00951E8F">
      <w:pPr>
        <w:ind w:left="-567"/>
        <w:rPr>
          <w:rStyle w:val="ae"/>
          <w:rFonts w:cs="Times New Roman"/>
          <w:b w:val="0"/>
          <w:lang w:val="uk-UA"/>
        </w:rPr>
      </w:pPr>
    </w:p>
    <w:tbl>
      <w:tblPr>
        <w:tblStyle w:val="a7"/>
        <w:tblpPr w:leftFromText="180" w:rightFromText="180" w:vertAnchor="text" w:horzAnchor="margin" w:tblpXSpec="center" w:tblpY="333"/>
        <w:tblW w:w="10429" w:type="dxa"/>
        <w:tblLook w:val="04A0"/>
      </w:tblPr>
      <w:tblGrid>
        <w:gridCol w:w="5445"/>
        <w:gridCol w:w="4984"/>
      </w:tblGrid>
      <w:tr w:rsidR="00E07EED" w:rsidRPr="00BC5A8A" w:rsidTr="00E07EED">
        <w:trPr>
          <w:trHeight w:val="9498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E07EED" w:rsidRPr="00BC5A8A" w:rsidRDefault="00E07EED" w:rsidP="00E07EED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sz w:val="22"/>
                <w:szCs w:val="22"/>
                <w:lang w:val="uk-UA"/>
              </w:rPr>
              <w:lastRenderedPageBreak/>
              <w:t>Основні властивості системи:</w:t>
            </w:r>
            <w:r w:rsidRPr="00BC5A8A">
              <w:rPr>
                <w:rStyle w:val="ae"/>
                <w:rFonts w:asciiTheme="minorHAnsi" w:hAnsiTheme="minorHAnsi"/>
                <w:sz w:val="22"/>
                <w:szCs w:val="22"/>
                <w:lang w:val="uk-UA"/>
              </w:rPr>
              <w:br/>
              <w:t>Дизайн консолі</w:t>
            </w:r>
            <w:r w:rsidRPr="00BC5A8A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:</w:t>
            </w:r>
          </w:p>
          <w:p w:rsidR="00E07EED" w:rsidRDefault="003473C7" w:rsidP="00E07EED">
            <w:pPr>
              <w:numPr>
                <w:ilvl w:val="0"/>
                <w:numId w:val="5"/>
              </w:numPr>
              <w:shd w:val="clear" w:color="auto" w:fill="FFFFFF" w:themeFill="background1"/>
              <w:ind w:left="317"/>
              <w:rPr>
                <w:rFonts w:cs="Times New Roman"/>
                <w:lang w:val="uk-UA"/>
              </w:rPr>
            </w:pPr>
            <w:r w:rsidRPr="002C218B">
              <w:rPr>
                <w:rFonts w:cs="Times New Roman"/>
                <w:lang w:val="uk-UA"/>
              </w:rPr>
              <w:t>3</w:t>
            </w:r>
            <w:r w:rsidR="00E07EED" w:rsidRPr="002C218B">
              <w:rPr>
                <w:rFonts w:cs="Times New Roman"/>
                <w:lang w:val="uk-UA"/>
              </w:rPr>
              <w:t xml:space="preserve"> активних порти</w:t>
            </w:r>
            <w:r w:rsidR="00E07EED" w:rsidRPr="00BC5A8A">
              <w:rPr>
                <w:rFonts w:cs="Times New Roman"/>
                <w:lang w:val="uk-UA"/>
              </w:rPr>
              <w:t xml:space="preserve"> для підключення датчиків</w:t>
            </w:r>
          </w:p>
          <w:p w:rsidR="00861BFE" w:rsidRPr="00BC5A8A" w:rsidRDefault="00861BFE" w:rsidP="00E07EED">
            <w:pPr>
              <w:numPr>
                <w:ilvl w:val="0"/>
                <w:numId w:val="5"/>
              </w:numPr>
              <w:shd w:val="clear" w:color="auto" w:fill="FFFFFF" w:themeFill="background1"/>
              <w:ind w:left="317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65 536 </w:t>
            </w:r>
            <w:r>
              <w:rPr>
                <w:rFonts w:cs="Times New Roman"/>
                <w:lang w:val="uk-UA"/>
              </w:rPr>
              <w:t>цифрових каналів</w:t>
            </w:r>
          </w:p>
          <w:p w:rsidR="00E07EED" w:rsidRPr="00BC5A8A" w:rsidRDefault="00E07EED" w:rsidP="00E07EED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ind w:left="317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Вбу</w:t>
            </w:r>
            <w:r w:rsidR="00480E59">
              <w:rPr>
                <w:rFonts w:cs="Times New Roman"/>
                <w:lang w:val="uk-UA"/>
              </w:rPr>
              <w:t>дований жорсткий диск ємністю 32</w:t>
            </w:r>
            <w:r w:rsidRPr="00BC5A8A">
              <w:rPr>
                <w:rFonts w:cs="Times New Roman"/>
                <w:lang w:val="uk-UA"/>
              </w:rPr>
              <w:t>0Гб</w:t>
            </w:r>
          </w:p>
          <w:p w:rsidR="00E07EED" w:rsidRPr="00BC5A8A" w:rsidRDefault="00E07EED" w:rsidP="00E07E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317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Вбудований CDRW / DVD-ROM дисковод</w:t>
            </w:r>
          </w:p>
          <w:p w:rsidR="00E07EED" w:rsidRDefault="00C817CF" w:rsidP="00E07E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317"/>
              <w:rPr>
                <w:rFonts w:cs="Times New Roman"/>
                <w:lang w:val="uk-UA"/>
              </w:rPr>
            </w:pPr>
            <w:r w:rsidRPr="002C218B">
              <w:rPr>
                <w:rFonts w:cs="Times New Roman"/>
                <w:b/>
                <w:lang w:val="uk-UA"/>
              </w:rPr>
              <w:t>19</w:t>
            </w:r>
            <w:r w:rsidR="00E07EED" w:rsidRPr="002C218B">
              <w:rPr>
                <w:rFonts w:cs="Times New Roman"/>
                <w:b/>
                <w:lang w:val="uk-UA"/>
              </w:rPr>
              <w:t>"</w:t>
            </w:r>
            <w:r w:rsidR="00861BFE" w:rsidRPr="002C218B">
              <w:rPr>
                <w:rFonts w:cs="Times New Roman"/>
                <w:b/>
                <w:lang w:val="uk-UA"/>
              </w:rPr>
              <w:t xml:space="preserve"> </w:t>
            </w:r>
            <w:r w:rsidR="00E07EED" w:rsidRPr="002C218B">
              <w:rPr>
                <w:rFonts w:cs="Times New Roman"/>
                <w:b/>
                <w:lang w:val="uk-UA"/>
              </w:rPr>
              <w:t>РК-монітор</w:t>
            </w:r>
            <w:r w:rsidR="00E07EED" w:rsidRPr="00BC5A8A">
              <w:rPr>
                <w:rFonts w:cs="Times New Roman"/>
                <w:lang w:val="uk-UA"/>
              </w:rPr>
              <w:t xml:space="preserve"> високої роздільної здатності</w:t>
            </w:r>
          </w:p>
          <w:p w:rsidR="00480E59" w:rsidRPr="00BC5A8A" w:rsidRDefault="002C218B" w:rsidP="00E07E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317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Вага 48</w:t>
            </w:r>
            <w:r w:rsidR="00480E59">
              <w:rPr>
                <w:rFonts w:cs="Times New Roman"/>
                <w:lang w:val="uk-UA"/>
              </w:rPr>
              <w:t xml:space="preserve"> кілограми</w:t>
            </w:r>
          </w:p>
          <w:p w:rsidR="00E07EED" w:rsidRPr="00BC5A8A" w:rsidRDefault="00E07EED" w:rsidP="00E07EED">
            <w:pPr>
              <w:shd w:val="clear" w:color="auto" w:fill="FFFFFF" w:themeFill="background1"/>
              <w:ind w:left="-360" w:firstLine="360"/>
              <w:rPr>
                <w:rStyle w:val="ae"/>
                <w:rFonts w:eastAsia="Times New Roman" w:cs="Times New Roman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lang w:val="uk-UA"/>
              </w:rPr>
              <w:t>Області застосування: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Абдомінальні дослідження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Акушерство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Гінекологія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Урологія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Кардіологія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Неврологія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Травматологія та ортопедія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Ендокринологія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Ангіологія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Транскраніальні дослідження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Онкологія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Скелетно-м'язова система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Поверхнево розташовані органи і структури</w:t>
            </w:r>
          </w:p>
          <w:p w:rsidR="00E07EED" w:rsidRPr="00BC5A8A" w:rsidRDefault="00E07EED" w:rsidP="00E07E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317" w:hanging="317"/>
              <w:rPr>
                <w:rStyle w:val="ae"/>
                <w:rFonts w:eastAsia="Times New Roman" w:cs="Times New Roman"/>
                <w:b w:val="0"/>
                <w:lang w:val="uk-UA"/>
              </w:rPr>
            </w:pPr>
            <w:r w:rsidRPr="00BC5A8A">
              <w:rPr>
                <w:rStyle w:val="ae"/>
                <w:rFonts w:eastAsia="Times New Roman" w:cs="Times New Roman"/>
                <w:b w:val="0"/>
                <w:lang w:val="uk-UA"/>
              </w:rPr>
              <w:t>Педіатрія і неонатологія</w:t>
            </w:r>
          </w:p>
          <w:p w:rsidR="00E07EED" w:rsidRPr="00BC5A8A" w:rsidRDefault="00E07EED" w:rsidP="00E07EED">
            <w:pPr>
              <w:shd w:val="clear" w:color="auto" w:fill="FFFFFF" w:themeFill="background1"/>
              <w:spacing w:before="100"/>
              <w:rPr>
                <w:rStyle w:val="ae"/>
                <w:rFonts w:cs="Times New Roman"/>
                <w:lang w:val="uk-UA"/>
              </w:rPr>
            </w:pPr>
            <w:r w:rsidRPr="00BC5A8A">
              <w:rPr>
                <w:rStyle w:val="ae"/>
                <w:rFonts w:cs="Times New Roman"/>
                <w:lang w:val="uk-UA"/>
              </w:rPr>
              <w:t>Програми розрахунків:</w:t>
            </w:r>
          </w:p>
          <w:p w:rsidR="00E07EED" w:rsidRPr="00BC5A8A" w:rsidRDefault="00E07EED" w:rsidP="00E07EED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100" w:after="100"/>
              <w:ind w:left="317"/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  <w:t>Програми судинних розрахунків</w:t>
            </w:r>
          </w:p>
          <w:p w:rsidR="00E07EED" w:rsidRPr="00BC5A8A" w:rsidRDefault="00E07EED" w:rsidP="00E07EED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100" w:after="100"/>
              <w:ind w:left="317"/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  <w:t>Програми кардіологічних розрахунків</w:t>
            </w:r>
          </w:p>
          <w:p w:rsidR="00E07EED" w:rsidRPr="00BC5A8A" w:rsidRDefault="00E07EED" w:rsidP="00E07EED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317"/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  <w:t>Програми розрахунків для акушерства і гінекології</w:t>
            </w:r>
          </w:p>
          <w:p w:rsidR="00E07EED" w:rsidRPr="00BC5A8A" w:rsidRDefault="00E07EED" w:rsidP="00E07EED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317"/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  <w:t>Програми розрахунків для урології</w:t>
            </w:r>
          </w:p>
          <w:p w:rsidR="00E07EED" w:rsidRPr="00861BFE" w:rsidRDefault="00E07EED" w:rsidP="00861BFE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317"/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b w:val="0"/>
                <w:sz w:val="22"/>
                <w:szCs w:val="22"/>
                <w:lang w:val="uk-UA"/>
              </w:rPr>
              <w:t>Програми розрахунків для нирок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07EED" w:rsidRPr="00BC5A8A" w:rsidRDefault="00E07EED" w:rsidP="00E07EED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sz w:val="22"/>
                <w:szCs w:val="22"/>
                <w:lang w:val="uk-UA"/>
              </w:rPr>
              <w:t>Режими сканування: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В-режим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М-режим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КДК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енергетичного доплера, включаючи спрямований ЕД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імпульсно-хвильового доплера, режим HPRF</w:t>
            </w:r>
          </w:p>
          <w:p w:rsidR="00E07EED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постійно-хвильового доплера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віртуальний конвекс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Тканинна кодована гармоніка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Інверсна тканинна гармоніка</w:t>
            </w:r>
          </w:p>
          <w:p w:rsidR="00E07EED" w:rsidRPr="00BC5A8A" w:rsidRDefault="00E07EED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Триплексний режим</w:t>
            </w:r>
          </w:p>
          <w:p w:rsidR="00E07EED" w:rsidRPr="00BC5A8A" w:rsidRDefault="00480E59" w:rsidP="00E07E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Режим панорамного сканування</w:t>
            </w:r>
          </w:p>
          <w:p w:rsidR="00E07EED" w:rsidRPr="00BC5A8A" w:rsidRDefault="00E07EED" w:rsidP="00E07EED">
            <w:pPr>
              <w:pStyle w:val="ad"/>
              <w:shd w:val="clear" w:color="auto" w:fill="FFFFFF" w:themeFill="background1"/>
              <w:spacing w:before="0" w:beforeAutospacing="0" w:after="75" w:afterAutospacing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C5A8A">
              <w:rPr>
                <w:rStyle w:val="ae"/>
                <w:rFonts w:asciiTheme="minorHAnsi" w:hAnsiTheme="minorHAnsi"/>
                <w:sz w:val="22"/>
                <w:szCs w:val="22"/>
                <w:lang w:val="uk-UA"/>
              </w:rPr>
              <w:t>Стандартные параметры:</w:t>
            </w:r>
          </w:p>
          <w:p w:rsidR="00E07EED" w:rsidRPr="00BC5A8A" w:rsidRDefault="00480E59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after="100" w:afterAutospacing="1"/>
              <w:ind w:left="28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32</w:t>
            </w:r>
            <w:r w:rsidR="00E07EED" w:rsidRPr="00BC5A8A">
              <w:rPr>
                <w:rFonts w:cs="Times New Roman"/>
                <w:lang w:val="uk-UA"/>
              </w:rPr>
              <w:t>0Гб жорсткий диск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 xml:space="preserve">120 сек. Кінопам’яті  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 xml:space="preserve">Автоматична оптимізація </w:t>
            </w:r>
            <w:r w:rsidRPr="00BC5A8A">
              <w:rPr>
                <w:rFonts w:cs="Times New Roman"/>
                <w:lang w:val="en-US"/>
              </w:rPr>
              <w:t xml:space="preserve">B- </w:t>
            </w:r>
            <w:r w:rsidRPr="00BC5A8A">
              <w:rPr>
                <w:rFonts w:cs="Times New Roman"/>
                <w:lang w:val="uk-UA"/>
              </w:rPr>
              <w:t>режиму</w:t>
            </w:r>
            <w:r w:rsidR="00480E59">
              <w:rPr>
                <w:rFonts w:cs="Times New Roman"/>
                <w:lang w:val="uk-UA"/>
              </w:rPr>
              <w:t xml:space="preserve">: </w:t>
            </w:r>
            <w:r w:rsidR="00480E59">
              <w:rPr>
                <w:rFonts w:cs="Times New Roman"/>
                <w:lang w:val="en-US"/>
              </w:rPr>
              <w:t>iScan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Авто</w:t>
            </w:r>
            <w:r w:rsidR="00480E59">
              <w:rPr>
                <w:rFonts w:cs="Times New Roman"/>
                <w:lang w:val="uk-UA"/>
              </w:rPr>
              <w:t>матична оптимізація спектра: iScan</w:t>
            </w:r>
          </w:p>
          <w:p w:rsidR="00E07EED" w:rsidRDefault="00480E59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Автоматична оптимізація ЦДК: iScan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тканинної гармоніки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Режим віртуальний конвекс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Програми для створення бази даних пацієнтів</w:t>
            </w:r>
          </w:p>
          <w:p w:rsidR="00E07EED" w:rsidRPr="00BC5A8A" w:rsidRDefault="00E07EED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 w:rsidRPr="00BC5A8A">
              <w:rPr>
                <w:rFonts w:cs="Times New Roman"/>
                <w:lang w:val="uk-UA"/>
              </w:rPr>
              <w:t>Можливість архівації зображення на HDD і CD</w:t>
            </w:r>
          </w:p>
          <w:p w:rsidR="00E07EED" w:rsidRPr="00BC5A8A" w:rsidRDefault="00480E59" w:rsidP="00E07E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28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Зменшення числа артефактів </w:t>
            </w:r>
            <w:r>
              <w:rPr>
                <w:rFonts w:cs="Times New Roman"/>
                <w:lang w:val="en-US"/>
              </w:rPr>
              <w:t>XRES</w:t>
            </w:r>
          </w:p>
          <w:p w:rsidR="00E07EED" w:rsidRPr="00BC5A8A" w:rsidRDefault="00E07EED" w:rsidP="00E07EED">
            <w:pPr>
              <w:shd w:val="clear" w:color="auto" w:fill="FFFFFF" w:themeFill="background1"/>
              <w:spacing w:before="100" w:beforeAutospacing="1" w:after="100" w:afterAutospacing="1"/>
              <w:ind w:left="283"/>
              <w:rPr>
                <w:rStyle w:val="ae"/>
                <w:rFonts w:cs="Times New Roman"/>
                <w:b w:val="0"/>
                <w:bCs w:val="0"/>
                <w:lang w:val="uk-UA"/>
              </w:rPr>
            </w:pPr>
          </w:p>
        </w:tc>
      </w:tr>
    </w:tbl>
    <w:p w:rsidR="00E07EED" w:rsidRPr="00BC5A8A" w:rsidRDefault="00E07EED" w:rsidP="00A141E4">
      <w:pPr>
        <w:ind w:left="-567"/>
        <w:rPr>
          <w:rStyle w:val="ae"/>
          <w:rFonts w:cs="Times New Roman"/>
          <w:lang w:val="en-US"/>
        </w:rPr>
      </w:pPr>
    </w:p>
    <w:sectPr w:rsidR="00E07EED" w:rsidRPr="00BC5A8A" w:rsidSect="00BF10F0">
      <w:headerReference w:type="default" r:id="rId14"/>
      <w:pgSz w:w="11906" w:h="16838"/>
      <w:pgMar w:top="426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FA" w:rsidRDefault="004D77FA" w:rsidP="00CC7C3D">
      <w:pPr>
        <w:spacing w:after="0" w:line="240" w:lineRule="auto"/>
      </w:pPr>
      <w:r>
        <w:separator/>
      </w:r>
    </w:p>
  </w:endnote>
  <w:endnote w:type="continuationSeparator" w:id="0">
    <w:p w:rsidR="004D77FA" w:rsidRDefault="004D77FA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FA" w:rsidRDefault="004D77FA" w:rsidP="00CC7C3D">
      <w:pPr>
        <w:spacing w:after="0" w:line="240" w:lineRule="auto"/>
      </w:pPr>
      <w:r>
        <w:separator/>
      </w:r>
    </w:p>
  </w:footnote>
  <w:footnote w:type="continuationSeparator" w:id="0">
    <w:p w:rsidR="004D77FA" w:rsidRDefault="004D77FA" w:rsidP="00CC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51"/>
      <w:gridCol w:w="6520"/>
    </w:tblGrid>
    <w:tr w:rsidR="00354B46" w:rsidRPr="003F59CF" w:rsidTr="00393016">
      <w:tc>
        <w:tcPr>
          <w:tcW w:w="3227" w:type="dxa"/>
        </w:tcPr>
        <w:p w:rsidR="00354B46" w:rsidRDefault="00354B46" w:rsidP="00354B46">
          <w:pPr>
            <w:pStyle w:val="a3"/>
          </w:pPr>
        </w:p>
      </w:tc>
      <w:tc>
        <w:tcPr>
          <w:tcW w:w="6911" w:type="dxa"/>
        </w:tcPr>
        <w:p w:rsidR="00354B46" w:rsidRPr="00DB7D69" w:rsidRDefault="00354B46" w:rsidP="00354B46">
          <w:pPr>
            <w:pStyle w:val="a3"/>
            <w:rPr>
              <w:lang w:val="uk-UA"/>
            </w:rPr>
          </w:pPr>
        </w:p>
      </w:tc>
    </w:tr>
  </w:tbl>
  <w:p w:rsidR="00354B46" w:rsidRDefault="00354B46" w:rsidP="00354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DB5"/>
    <w:multiLevelType w:val="multilevel"/>
    <w:tmpl w:val="776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6246"/>
    <w:multiLevelType w:val="hybridMultilevel"/>
    <w:tmpl w:val="B186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D609B"/>
    <w:multiLevelType w:val="multilevel"/>
    <w:tmpl w:val="E81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16CC7"/>
    <w:multiLevelType w:val="multilevel"/>
    <w:tmpl w:val="A7A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B63BA"/>
    <w:multiLevelType w:val="multilevel"/>
    <w:tmpl w:val="5EE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553AB"/>
    <w:multiLevelType w:val="multilevel"/>
    <w:tmpl w:val="129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431E0"/>
    <w:multiLevelType w:val="hybridMultilevel"/>
    <w:tmpl w:val="1ED652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0BB7833"/>
    <w:multiLevelType w:val="multilevel"/>
    <w:tmpl w:val="5EE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7046C"/>
    <w:multiLevelType w:val="hybridMultilevel"/>
    <w:tmpl w:val="AA1A2130"/>
    <w:lvl w:ilvl="0" w:tplc="5780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147EE"/>
    <w:multiLevelType w:val="hybridMultilevel"/>
    <w:tmpl w:val="7D103ABA"/>
    <w:lvl w:ilvl="0" w:tplc="EA08C7D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284775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C3D"/>
    <w:rsid w:val="00023685"/>
    <w:rsid w:val="000924CF"/>
    <w:rsid w:val="000C4F1E"/>
    <w:rsid w:val="000E6398"/>
    <w:rsid w:val="000F17DA"/>
    <w:rsid w:val="00152356"/>
    <w:rsid w:val="00164AF0"/>
    <w:rsid w:val="001E1198"/>
    <w:rsid w:val="001F4242"/>
    <w:rsid w:val="00266D95"/>
    <w:rsid w:val="002B1A97"/>
    <w:rsid w:val="002C218B"/>
    <w:rsid w:val="002D5153"/>
    <w:rsid w:val="002E0622"/>
    <w:rsid w:val="00327277"/>
    <w:rsid w:val="003473C7"/>
    <w:rsid w:val="00347EDC"/>
    <w:rsid w:val="00354B46"/>
    <w:rsid w:val="003A196B"/>
    <w:rsid w:val="003A2389"/>
    <w:rsid w:val="003C506B"/>
    <w:rsid w:val="003C539C"/>
    <w:rsid w:val="003D305C"/>
    <w:rsid w:val="003E2506"/>
    <w:rsid w:val="00403C8D"/>
    <w:rsid w:val="004223FA"/>
    <w:rsid w:val="0045633F"/>
    <w:rsid w:val="00480E59"/>
    <w:rsid w:val="004C0235"/>
    <w:rsid w:val="004D77FA"/>
    <w:rsid w:val="004E6A49"/>
    <w:rsid w:val="00534106"/>
    <w:rsid w:val="00546A4C"/>
    <w:rsid w:val="00557FA2"/>
    <w:rsid w:val="005644D8"/>
    <w:rsid w:val="00565947"/>
    <w:rsid w:val="005A379A"/>
    <w:rsid w:val="005E20FE"/>
    <w:rsid w:val="005F49E5"/>
    <w:rsid w:val="0060037B"/>
    <w:rsid w:val="00654CB0"/>
    <w:rsid w:val="00661DF7"/>
    <w:rsid w:val="006A630B"/>
    <w:rsid w:val="006B50F2"/>
    <w:rsid w:val="006F1D1C"/>
    <w:rsid w:val="00704984"/>
    <w:rsid w:val="00717910"/>
    <w:rsid w:val="007B421F"/>
    <w:rsid w:val="007B4C01"/>
    <w:rsid w:val="007C5060"/>
    <w:rsid w:val="007D641F"/>
    <w:rsid w:val="008252FD"/>
    <w:rsid w:val="00846C71"/>
    <w:rsid w:val="00861BFE"/>
    <w:rsid w:val="008A108E"/>
    <w:rsid w:val="008A533E"/>
    <w:rsid w:val="00951E8F"/>
    <w:rsid w:val="00956843"/>
    <w:rsid w:val="009A5A23"/>
    <w:rsid w:val="009A6C39"/>
    <w:rsid w:val="009F096D"/>
    <w:rsid w:val="009F13A5"/>
    <w:rsid w:val="00A141E4"/>
    <w:rsid w:val="00A147EC"/>
    <w:rsid w:val="00AE2C7F"/>
    <w:rsid w:val="00B3457A"/>
    <w:rsid w:val="00B36541"/>
    <w:rsid w:val="00BC3190"/>
    <w:rsid w:val="00BC5A8A"/>
    <w:rsid w:val="00BF10F0"/>
    <w:rsid w:val="00C219E5"/>
    <w:rsid w:val="00C5589E"/>
    <w:rsid w:val="00C664F7"/>
    <w:rsid w:val="00C817CF"/>
    <w:rsid w:val="00CB4EBF"/>
    <w:rsid w:val="00CC7C3D"/>
    <w:rsid w:val="00D635DC"/>
    <w:rsid w:val="00D701E9"/>
    <w:rsid w:val="00D730C3"/>
    <w:rsid w:val="00D7328D"/>
    <w:rsid w:val="00D83647"/>
    <w:rsid w:val="00DA6030"/>
    <w:rsid w:val="00DC5457"/>
    <w:rsid w:val="00DE332F"/>
    <w:rsid w:val="00DE6A79"/>
    <w:rsid w:val="00E07EED"/>
    <w:rsid w:val="00E178F2"/>
    <w:rsid w:val="00E307DB"/>
    <w:rsid w:val="00E53F91"/>
    <w:rsid w:val="00E64691"/>
    <w:rsid w:val="00E755F3"/>
    <w:rsid w:val="00EB7929"/>
    <w:rsid w:val="00EC757F"/>
    <w:rsid w:val="00F002A4"/>
    <w:rsid w:val="00F03294"/>
    <w:rsid w:val="00F340F4"/>
    <w:rsid w:val="00F70AD7"/>
    <w:rsid w:val="00F75A4C"/>
    <w:rsid w:val="00F97E92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3D"/>
  </w:style>
  <w:style w:type="paragraph" w:styleId="a5">
    <w:name w:val="footer"/>
    <w:basedOn w:val="a"/>
    <w:link w:val="a6"/>
    <w:uiPriority w:val="99"/>
    <w:unhideWhenUsed/>
    <w:rsid w:val="00CC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3D"/>
  </w:style>
  <w:style w:type="table" w:styleId="a7">
    <w:name w:val="Table Grid"/>
    <w:basedOn w:val="a1"/>
    <w:uiPriority w:val="59"/>
    <w:rsid w:val="00CC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C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C7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C7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1DF7"/>
    <w:rPr>
      <w:b/>
      <w:bCs/>
    </w:rPr>
  </w:style>
  <w:style w:type="character" w:customStyle="1" w:styleId="apple-converted-space">
    <w:name w:val="apple-converted-space"/>
    <w:basedOn w:val="a0"/>
    <w:rsid w:val="00661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3D"/>
  </w:style>
  <w:style w:type="paragraph" w:styleId="a5">
    <w:name w:val="footer"/>
    <w:basedOn w:val="a"/>
    <w:link w:val="a6"/>
    <w:uiPriority w:val="99"/>
    <w:unhideWhenUsed/>
    <w:rsid w:val="00CC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3D"/>
  </w:style>
  <w:style w:type="table" w:styleId="a7">
    <w:name w:val="Table Grid"/>
    <w:basedOn w:val="a1"/>
    <w:uiPriority w:val="59"/>
    <w:rsid w:val="00CC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C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C7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C7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1DF7"/>
    <w:rPr>
      <w:b/>
      <w:bCs/>
    </w:rPr>
  </w:style>
  <w:style w:type="character" w:customStyle="1" w:styleId="apple-converted-space">
    <w:name w:val="apple-converted-space"/>
    <w:basedOn w:val="a0"/>
    <w:rsid w:val="0066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87F5-CF71-4FE5-B993-57E10D4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UBI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tugay_a</dc:creator>
  <cp:lastModifiedBy>Admin</cp:lastModifiedBy>
  <cp:revision>2</cp:revision>
  <cp:lastPrinted>2014-06-27T07:11:00Z</cp:lastPrinted>
  <dcterms:created xsi:type="dcterms:W3CDTF">2015-02-11T07:45:00Z</dcterms:created>
  <dcterms:modified xsi:type="dcterms:W3CDTF">2015-02-11T07:45:00Z</dcterms:modified>
</cp:coreProperties>
</file>